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15E2A1" w14:textId="355EF521" w:rsidR="00317737" w:rsidRPr="00693AF2" w:rsidRDefault="004F7A49" w:rsidP="00693AF2">
      <w:pPr>
        <w:overflowPunct/>
        <w:autoSpaceDE/>
        <w:spacing w:line="360" w:lineRule="auto"/>
        <w:ind w:right="1106"/>
        <w:jc w:val="center"/>
        <w:rPr>
          <w:rFonts w:ascii="Calibri" w:hAnsi="Calibri" w:cs="Calibri"/>
          <w:sz w:val="32"/>
          <w:szCs w:val="32"/>
          <w:lang w:val="nl-NL"/>
        </w:rPr>
      </w:pPr>
      <w:r w:rsidRPr="00693AF2">
        <w:rPr>
          <w:rFonts w:ascii="Calibri" w:hAnsi="Calibri" w:cs="Calibri"/>
          <w:noProof/>
          <w:sz w:val="32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55911DF5" wp14:editId="03BE2035">
            <wp:simplePos x="0" y="0"/>
            <wp:positionH relativeFrom="column">
              <wp:posOffset>5370830</wp:posOffset>
            </wp:positionH>
            <wp:positionV relativeFrom="paragraph">
              <wp:posOffset>-1021080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Meer samenwerking</w:t>
      </w:r>
      <w:r w:rsidR="00E11A84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 </w:t>
      </w:r>
      <w:r w:rsidR="00615541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tussen </w:t>
      </w:r>
      <w:r w:rsidR="0020421B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DKV </w:t>
      </w:r>
      <w:proofErr w:type="spellStart"/>
      <w:r w:rsidR="0020421B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Mobility</w:t>
      </w:r>
      <w:proofErr w:type="spellEnd"/>
      <w:r w:rsidR="0020421B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en </w:t>
      </w:r>
      <w:r w:rsidR="0020421B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PACE 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voor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mobiel a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frekenen</w:t>
      </w:r>
    </w:p>
    <w:p w14:paraId="5A14E126" w14:textId="2258CE67" w:rsidR="004E1BC1" w:rsidRPr="00693AF2" w:rsidRDefault="00990DEF" w:rsidP="00693AF2">
      <w:pPr>
        <w:pStyle w:val="Lijstalinea"/>
        <w:numPr>
          <w:ilvl w:val="0"/>
          <w:numId w:val="31"/>
        </w:numPr>
        <w:spacing w:line="360" w:lineRule="auto"/>
        <w:ind w:right="1106"/>
        <w:jc w:val="center"/>
        <w:rPr>
          <w:rFonts w:eastAsia="Arial"/>
          <w:b/>
          <w:bCs/>
          <w:color w:val="000000" w:themeColor="text1"/>
          <w:sz w:val="24"/>
          <w:szCs w:val="24"/>
          <w:lang w:val="nl-NL"/>
        </w:rPr>
      </w:pPr>
      <w:r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DKV </w:t>
      </w:r>
      <w:proofErr w:type="spellStart"/>
      <w:r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Mobility</w:t>
      </w:r>
      <w:proofErr w:type="spellEnd"/>
      <w:r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615541">
        <w:rPr>
          <w:rFonts w:eastAsia="Arial"/>
          <w:b/>
          <w:bCs/>
          <w:color w:val="000000" w:themeColor="text1"/>
          <w:sz w:val="24"/>
          <w:szCs w:val="24"/>
          <w:lang w:val="nl-NL"/>
        </w:rPr>
        <w:t>neemt</w:t>
      </w:r>
      <w:r w:rsidR="00EC111D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20421B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PACE</w:t>
      </w:r>
      <w:r w:rsidR="00EC111D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,</w:t>
      </w:r>
      <w:r w:rsidR="0020421B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602909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toonaangevende mobile </w:t>
      </w:r>
      <w:proofErr w:type="spellStart"/>
      <w:r w:rsidR="00602909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payment</w:t>
      </w:r>
      <w:proofErr w:type="spellEnd"/>
      <w:r w:rsidR="00602909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 provider </w:t>
      </w:r>
      <w:r w:rsidR="00EC111D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op de markt van</w:t>
      </w:r>
      <w:r w:rsidR="00602909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 Europese tankstations</w:t>
      </w:r>
      <w:r w:rsidR="00615541">
        <w:rPr>
          <w:rFonts w:eastAsia="Arial"/>
          <w:b/>
          <w:bCs/>
          <w:color w:val="000000" w:themeColor="text1"/>
          <w:sz w:val="24"/>
          <w:szCs w:val="24"/>
          <w:lang w:val="nl-NL"/>
        </w:rPr>
        <w:t>, over</w:t>
      </w:r>
    </w:p>
    <w:p w14:paraId="4EABE792" w14:textId="6E055129" w:rsidR="4CD7CB82" w:rsidRPr="00693AF2" w:rsidRDefault="00C93655" w:rsidP="00693AF2">
      <w:pPr>
        <w:pStyle w:val="Lijstalinea"/>
        <w:numPr>
          <w:ilvl w:val="0"/>
          <w:numId w:val="31"/>
        </w:numPr>
        <w:spacing w:line="360" w:lineRule="auto"/>
        <w:ind w:right="1106"/>
        <w:jc w:val="center"/>
        <w:rPr>
          <w:rFonts w:eastAsia="Arial"/>
          <w:b/>
          <w:bCs/>
          <w:color w:val="000000" w:themeColor="text1"/>
          <w:sz w:val="24"/>
          <w:szCs w:val="24"/>
          <w:lang w:val="nl-NL"/>
        </w:rPr>
      </w:pPr>
      <w:r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PACE bl</w:t>
      </w:r>
      <w:r w:rsidR="00602909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ijft zelfstandige onderneming binnen </w:t>
      </w:r>
      <w:r w:rsidR="00EA62AA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DKV </w:t>
      </w:r>
      <w:proofErr w:type="spellStart"/>
      <w:r w:rsidR="00EA62AA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Mobility</w:t>
      </w:r>
      <w:proofErr w:type="spellEnd"/>
      <w:r w:rsidR="00EA62AA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602909" w:rsidRPr="00693AF2">
        <w:rPr>
          <w:rFonts w:eastAsia="Arial"/>
          <w:b/>
          <w:bCs/>
          <w:color w:val="000000" w:themeColor="text1"/>
          <w:sz w:val="24"/>
          <w:szCs w:val="24"/>
          <w:lang w:val="nl-NL"/>
        </w:rPr>
        <w:t>groep</w:t>
      </w:r>
    </w:p>
    <w:p w14:paraId="479B5E8B" w14:textId="77777777" w:rsidR="00670803" w:rsidRPr="00693AF2" w:rsidRDefault="00670803" w:rsidP="00EC111D">
      <w:pPr>
        <w:spacing w:line="360" w:lineRule="auto"/>
        <w:ind w:right="1106"/>
        <w:rPr>
          <w:rFonts w:ascii="Calibri" w:eastAsia="Arial" w:hAnsi="Calibri" w:cs="Calibri"/>
          <w:b/>
          <w:bCs/>
          <w:color w:val="000000" w:themeColor="text1"/>
          <w:lang w:val="nl-NL"/>
        </w:rPr>
      </w:pPr>
    </w:p>
    <w:p w14:paraId="084281DC" w14:textId="7921EDFD" w:rsidR="006B31CD" w:rsidRPr="00693AF2" w:rsidRDefault="00693AF2" w:rsidP="146ADAD3">
      <w:pPr>
        <w:pStyle w:val="Normaalweb"/>
        <w:spacing w:line="360" w:lineRule="auto"/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</w:pPr>
      <w:r w:rsidRPr="00693AF2">
        <w:rPr>
          <w:rFonts w:ascii="Calibri" w:hAnsi="Calibri" w:cs="Calibri"/>
          <w:sz w:val="20"/>
          <w:szCs w:val="20"/>
          <w:lang w:val="nl-NL" w:eastAsia="ar-SA"/>
        </w:rPr>
        <w:t>Noordwijkerhout</w:t>
      </w:r>
      <w:r w:rsidR="00317737" w:rsidRPr="00693AF2">
        <w:rPr>
          <w:rFonts w:ascii="Calibri" w:hAnsi="Calibri" w:cs="Calibri"/>
          <w:sz w:val="20"/>
          <w:szCs w:val="20"/>
          <w:lang w:val="nl-NL" w:eastAsia="ar-SA"/>
        </w:rPr>
        <w:t xml:space="preserve">, </w:t>
      </w:r>
      <w:r w:rsidR="00EC40E9" w:rsidRPr="00693AF2">
        <w:rPr>
          <w:rFonts w:ascii="Calibri" w:hAnsi="Calibri" w:cs="Calibri"/>
          <w:sz w:val="20"/>
          <w:szCs w:val="20"/>
          <w:lang w:val="nl-NL" w:eastAsia="ar-SA"/>
        </w:rPr>
        <w:t>0</w:t>
      </w:r>
      <w:r w:rsidRPr="00693AF2">
        <w:rPr>
          <w:rFonts w:ascii="Calibri" w:hAnsi="Calibri" w:cs="Calibri"/>
          <w:sz w:val="20"/>
          <w:szCs w:val="20"/>
          <w:lang w:val="nl-NL" w:eastAsia="ar-SA"/>
        </w:rPr>
        <w:t>9</w:t>
      </w:r>
      <w:r w:rsidR="273CA1AE" w:rsidRPr="00693AF2">
        <w:rPr>
          <w:rFonts w:ascii="Calibri" w:hAnsi="Calibri" w:cs="Calibri"/>
          <w:sz w:val="20"/>
          <w:szCs w:val="20"/>
          <w:lang w:val="nl-NL" w:eastAsia="ar-SA"/>
        </w:rPr>
        <w:t>.</w:t>
      </w:r>
      <w:r w:rsidR="00510567" w:rsidRPr="00693AF2">
        <w:rPr>
          <w:rFonts w:ascii="Calibri" w:hAnsi="Calibri" w:cs="Calibri"/>
          <w:sz w:val="20"/>
          <w:szCs w:val="20"/>
          <w:lang w:val="nl-NL" w:eastAsia="ar-SA"/>
        </w:rPr>
        <w:t>04</w:t>
      </w:r>
      <w:r w:rsidR="00317737" w:rsidRPr="00693AF2">
        <w:rPr>
          <w:rFonts w:ascii="Calibri" w:hAnsi="Calibri" w:cs="Calibri"/>
          <w:sz w:val="20"/>
          <w:szCs w:val="20"/>
          <w:lang w:val="nl-NL" w:eastAsia="ar-SA"/>
        </w:rPr>
        <w:t>.20</w:t>
      </w:r>
      <w:r w:rsidR="003B363D" w:rsidRPr="00693AF2">
        <w:rPr>
          <w:rFonts w:ascii="Calibri" w:hAnsi="Calibri" w:cs="Calibri"/>
          <w:sz w:val="20"/>
          <w:szCs w:val="20"/>
          <w:lang w:val="nl-NL" w:eastAsia="ar-SA"/>
        </w:rPr>
        <w:t>25</w:t>
      </w:r>
      <w:r w:rsidRPr="00693AF2">
        <w:rPr>
          <w:rFonts w:ascii="Calibri" w:hAnsi="Calibri" w:cs="Calibri"/>
          <w:sz w:val="20"/>
          <w:szCs w:val="20"/>
          <w:lang w:val="nl-NL" w:eastAsia="ar-SA"/>
        </w:rPr>
        <w:t xml:space="preserve"> -</w:t>
      </w:r>
      <w:r w:rsidR="00317737" w:rsidRPr="00693AF2">
        <w:rPr>
          <w:rFonts w:ascii="Calibri" w:hAnsi="Calibri" w:cs="Calibri"/>
          <w:sz w:val="20"/>
          <w:szCs w:val="20"/>
          <w:lang w:val="nl-NL" w:eastAsia="ar-SA"/>
        </w:rPr>
        <w:t xml:space="preserve"> 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en de vennoten van 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PACE </w:t>
      </w:r>
      <w:proofErr w:type="spellStart"/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Telematics</w:t>
      </w:r>
      <w:proofErr w:type="spellEnd"/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GmbH (</w:t>
      </w:r>
      <w:r w:rsidR="0002715E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“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PACE</w:t>
      </w:r>
      <w:r w:rsidR="0002715E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”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)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zijn 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de acquisitie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overeengekomen 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van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de uitstaande aandelen in 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PACE,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prominent aanbieder van oplossingen voor mobiel betalen op de markt van Europese 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ankstations. 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t 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het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volledig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verwerven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van de PACE aandelen heeft </w:t>
      </w:r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4F5603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602909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nu de voorwaarden in huis </w:t>
      </w:r>
      <w:r w:rsidR="00BC3665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om de digitalisatie van transacties op Europese tankstations samen met dit technologisch concern uit Karlsruhe </w:t>
      </w:r>
      <w:r w:rsidR="009A0DD4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nog verder </w:t>
      </w:r>
      <w:r w:rsidR="00BC3665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te </w:t>
      </w:r>
      <w:r w:rsidR="009A0DD4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bevorderen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. Al in het najaar van 2020 kondigde</w:t>
      </w:r>
      <w:r w:rsidR="00306FC5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de acquisitie aan van een minderheidsdeelname in </w:t>
      </w:r>
      <w:r w:rsidR="00DD4841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PACE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. M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 de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A4958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huidige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overname van de resterende aandelen zullen 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PACE</w:t>
      </w:r>
      <w:r w:rsidR="00B26F20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en zijn partners straks nog sterker kunnen profiteren van de ervaring en het netwerk van 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. PACE bl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ijft </w:t>
      </w:r>
      <w:r w:rsidR="0002715E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hierbij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een zelfstandige onderneming binnen de 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Mobility</w:t>
      </w:r>
      <w:proofErr w:type="spellEnd"/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02715E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groep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.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Het voltooien van de aandelenacquisitie is nog onder voorbehoud van officiële goedkeuring door de instanties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.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De partners 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hebben besloten o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ver de d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etails 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van de 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aandelen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ransa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c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ti</w:t>
      </w:r>
      <w:r w:rsidR="0042026A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e</w:t>
      </w:r>
      <w:r w:rsidR="00EC111D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geen mededelingen te doen</w:t>
      </w:r>
      <w:r w:rsidR="00290CF7" w:rsidRPr="00693AF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.</w:t>
      </w:r>
    </w:p>
    <w:p w14:paraId="0AE0AEAF" w14:textId="77777777" w:rsidR="00EA62AA" w:rsidRPr="00693AF2" w:rsidRDefault="00EA62AA" w:rsidP="146ADAD3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4FFB10A4" w14:textId="039BE061" w:rsidR="005112D6" w:rsidRPr="00693AF2" w:rsidRDefault="0042026A" w:rsidP="001445C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“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EC111D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stelt zich als taak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zijn klanten en partners te voorzien van een steeds groter aanbod aan 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innovatie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ve 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digitale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diensten, die zij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dan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veilig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en simpel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op hun mobiele eindapparatuur kunnen gebruiken,” zegt 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Sebastian </w:t>
      </w:r>
      <w:proofErr w:type="spellStart"/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Klauke</w:t>
      </w:r>
      <w:proofErr w:type="spellEnd"/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, CEO v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n DKV </w:t>
      </w:r>
      <w:proofErr w:type="spellStart"/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”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PACE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heeft zich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op de markt van tankstations en virtualisatie van conventionele </w:t>
      </w:r>
      <w:proofErr w:type="spellStart"/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</w:t>
      </w:r>
      <w:proofErr w:type="spellEnd"/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cards de afgelopen jaren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stevig bewezen als E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urop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ees m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arkt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leider voor mobiel afrekenen,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en is daarom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voor ons de 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ideale strategische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p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artner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voor het promoten van d</w:t>
      </w:r>
      <w:r w:rsidR="001F0F71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igitalis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atie op de markt van tankstations.”</w:t>
      </w:r>
    </w:p>
    <w:p w14:paraId="724532A8" w14:textId="77777777" w:rsidR="001F0F71" w:rsidRPr="00693AF2" w:rsidRDefault="001F0F71" w:rsidP="001445C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050A786D" w14:textId="415CAB03" w:rsidR="00D50901" w:rsidRPr="00693AF2" w:rsidRDefault="003755D1" w:rsidP="2E1D0B8C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Philip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Blatter</w:t>
      </w:r>
      <w:proofErr w:type="spellEnd"/>
      <w:r w:rsidR="000F6486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oprichter en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mede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directeur </w:t>
      </w:r>
      <w:r w:rsidR="000F6486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</w:t>
      </w:r>
      <w:r w:rsidR="000F6486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n PACE,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ze</w:t>
      </w:r>
      <w:r w:rsidR="00367D62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gt</w:t>
      </w:r>
      <w:r w:rsidR="000F6486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: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“Tijdens </w:t>
      </w:r>
      <w:proofErr w:type="gramStart"/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onze vijf jaar</w:t>
      </w:r>
      <w:proofErr w:type="gramEnd"/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van succesvolle samenwerking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met DKV </w:t>
      </w:r>
      <w:proofErr w:type="spellStart"/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zijn we erin geslaagd </w:t>
      </w:r>
      <w:r w:rsidR="006774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PACE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stevig door te ontwikkelen. </w:t>
      </w:r>
      <w:r w:rsidR="009628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Waar we onze samenwerking verder uitbreiden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blijft onze eigen DNA intact en profiteren we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nog eens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extra van de jarenlange ervaring van </w:t>
      </w:r>
      <w:r w:rsidR="006774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006774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006774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Voor ons betekent dit de volgende logische stap op weg naar een nog sterkere toekomst. Samen met ons team kijken we ernaar uit om </w:t>
      </w:r>
      <w:r w:rsidR="006774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PACE in de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ze komende groeifase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verder op te stoten,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met de wind in de rug en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met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nieuwe mogelijkheden</w:t>
      </w:r>
      <w:r w:rsidR="0067743F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.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”</w:t>
      </w:r>
    </w:p>
    <w:p w14:paraId="614B3169" w14:textId="77777777" w:rsidR="000F6486" w:rsidRPr="00693AF2" w:rsidRDefault="000F6486" w:rsidP="146ADAD3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16A86E7B" w14:textId="5F2BD8D8" w:rsidR="00E72127" w:rsidRPr="00693AF2" w:rsidRDefault="00990CAD" w:rsidP="00BA7F7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PACE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is in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201</w:t>
      </w:r>
      <w:r w:rsidR="009378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5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in Karlsruhe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opgericht met als doel vaart te maken met de d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igitale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t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ransformati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 in de </w:t>
      </w:r>
      <w:r w:rsidR="00CA495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brandstofs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ector.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D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 onderneming exploiteert het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Connected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Fueling</w:t>
      </w:r>
      <w:proofErr w:type="spellEnd"/>
      <w:r w:rsidR="00B26F20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Platform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voor mobiel afrekenen rechtstreeks aa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de pomp en levert de i</w:t>
      </w:r>
      <w:r w:rsidR="001647E7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ndustriestand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</w:t>
      </w:r>
      <w:r w:rsidR="001647E7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ard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voor v</w:t>
      </w:r>
      <w:r w:rsidR="00067722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irtualis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atie van </w:t>
      </w:r>
      <w:proofErr w:type="spellStart"/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</w:t>
      </w:r>
      <w:proofErr w:type="spellEnd"/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cards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Het provider-neutrale p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latform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is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toegankelijk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voor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alle brandstofconcerns, exploitanten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van tankstations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</w:t>
      </w:r>
      <w:proofErr w:type="spellStart"/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</w:t>
      </w:r>
      <w:proofErr w:type="spellEnd"/>
      <w:r w:rsidR="00CA495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294428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card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aanbieders en cashsystem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en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.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lastRenderedPageBreak/>
        <w:t>Bovendien biedt het p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latform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flexibele interfaces voor autofabrikanten en app aanbieders waarmee mobiele betaalfuncties in de eigen systemen kunnen worden geïntegreerd. Omdat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het potentieel van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PACE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al </w:t>
      </w:r>
      <w:proofErr w:type="gramStart"/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vroeg</w:t>
      </w:r>
      <w:proofErr w:type="gramEnd"/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70045A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in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zag, werd in 2020 tot deelname besloten, waarna 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PACE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zich binnen een paar jaar van s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tartup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tot Europees marktleider ontwikkelde. Intussen is het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Connected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Fueling</w:t>
      </w:r>
      <w:proofErr w:type="spellEnd"/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platform al 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bij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meer dan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10.</w:t>
      </w:r>
      <w:r w:rsidR="005463C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8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00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t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ankst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ations in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15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landen beschikbaar en heeft de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PACE Drive 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pp</w:t>
      </w:r>
      <w:r w:rsidR="000E1E1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voor mobiel afrekenen rechtstreeks aan de pomp </w:t>
      </w:r>
      <w:r w:rsidR="00B82E57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al meer dan anderhalf miljoen gebruikers.</w:t>
      </w:r>
    </w:p>
    <w:p w14:paraId="041C2972" w14:textId="64F3C9A3" w:rsidR="006D2DA0" w:rsidRPr="00693AF2" w:rsidRDefault="006D2DA0" w:rsidP="00BA7F7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59EBFDF1" w14:textId="0E9A8D96" w:rsidR="00614E4F" w:rsidRPr="00693AF2" w:rsidRDefault="007F7D20" w:rsidP="00BA7F7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gebruikt het 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PACE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Connected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Fueling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p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latform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voor 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een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soepele en probleemloze exploitatie van zijn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digitale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App&amp;Go</w:t>
      </w:r>
      <w:proofErr w:type="spellEnd"/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fuel</w:t>
      </w:r>
      <w:proofErr w:type="spellEnd"/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card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. M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t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App&amp;Go</w:t>
      </w:r>
      <w:proofErr w:type="spellEnd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kan de klant zijn tanktransactie rechtstreeks aa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de pomp 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en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zonder 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gebruik van een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fysieke tankpas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voldoen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Het </w:t>
      </w:r>
      <w:proofErr w:type="spellStart"/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App&amp;Go</w:t>
      </w:r>
      <w:proofErr w:type="spellEnd"/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acceptatienet omvat op dit moment </w:t>
      </w:r>
      <w:proofErr w:type="gramStart"/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circa</w:t>
      </w:r>
      <w:proofErr w:type="gramEnd"/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8.000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t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ankst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ations</w:t>
      </w:r>
      <w:r w:rsidR="00BC366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in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EE7ED5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13</w:t>
      </w:r>
      <w:r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A156E4" w:rsidRPr="00693AF2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landen en breidt zich voortdurend uit.</w:t>
      </w:r>
    </w:p>
    <w:p w14:paraId="2AADED22" w14:textId="77777777" w:rsidR="00A156E4" w:rsidRPr="00693AF2" w:rsidRDefault="00A156E4" w:rsidP="00A156E4">
      <w:pPr>
        <w:ind w:right="1106"/>
        <w:rPr>
          <w:rFonts w:ascii="Calibri" w:hAnsi="Calibri" w:cs="Calibri"/>
          <w:b/>
          <w:bCs/>
          <w:lang w:val="nl-NL"/>
        </w:rPr>
      </w:pPr>
    </w:p>
    <w:p w14:paraId="4DF7DD6F" w14:textId="77777777" w:rsidR="00035BF0" w:rsidRPr="00693AF2" w:rsidRDefault="00035BF0" w:rsidP="00035BF0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  <w:r w:rsidRPr="00693AF2">
        <w:rPr>
          <w:rFonts w:ascii="Calibri" w:hAnsi="Calibri" w:cs="Calibri"/>
          <w:bCs/>
          <w:iCs/>
          <w:lang w:val="nl-NL"/>
        </w:rPr>
        <w:t xml:space="preserve">Meer informatie op </w:t>
      </w:r>
      <w:hyperlink r:id="rId12" w:history="1">
        <w:r w:rsidRPr="00693AF2">
          <w:rPr>
            <w:rStyle w:val="Hyperlink"/>
            <w:rFonts w:ascii="Calibri" w:hAnsi="Calibri" w:cs="Calibri"/>
            <w:bCs/>
            <w:iCs/>
            <w:lang w:val="nl-NL"/>
          </w:rPr>
          <w:t>www.dkv-mobility.com</w:t>
        </w:r>
      </w:hyperlink>
    </w:p>
    <w:p w14:paraId="544F5F21" w14:textId="77777777" w:rsidR="00035BF0" w:rsidRDefault="00035BF0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16011D28" w14:textId="77777777" w:rsidR="00693AF2" w:rsidRPr="00693AF2" w:rsidRDefault="00693AF2" w:rsidP="00693AF2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nl-NL"/>
        </w:rPr>
      </w:pPr>
      <w:r w:rsidRPr="00693AF2">
        <w:rPr>
          <w:rFonts w:ascii="Calibri" w:hAnsi="Calibri" w:cs="Calibri"/>
          <w:b/>
          <w:bCs/>
          <w:iCs/>
          <w:lang w:val="nl-NL"/>
        </w:rPr>
        <w:t>Bij de afbeelding:</w:t>
      </w:r>
    </w:p>
    <w:p w14:paraId="43C84473" w14:textId="38B4B3D4" w:rsidR="00693AF2" w:rsidRPr="00693AF2" w:rsidRDefault="00693AF2" w:rsidP="00693AF2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noProof/>
          <w:lang w:val="nl-NL"/>
        </w:rPr>
        <w:drawing>
          <wp:inline distT="0" distB="0" distL="0" distR="0" wp14:anchorId="07639F44" wp14:editId="76A89075">
            <wp:extent cx="4578350" cy="3433167"/>
            <wp:effectExtent l="0" t="0" r="0" b="0"/>
            <wp:docPr id="157213954" name="Afbeelding 1" descr="Afbeelding met kleding, persoon, person, pa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3954" name="Afbeelding 1" descr="Afbeelding met kleding, persoon, person, pak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920" cy="34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BD1A" w14:textId="77777777" w:rsidR="00693AF2" w:rsidRPr="00693AF2" w:rsidRDefault="00693AF2" w:rsidP="00693AF2">
      <w:pPr>
        <w:overflowPunct/>
        <w:autoSpaceDE/>
        <w:textAlignment w:val="auto"/>
        <w:rPr>
          <w:rFonts w:ascii="Calibri" w:hAnsi="Calibri" w:cs="Calibri"/>
          <w:b/>
          <w:bCs/>
          <w:i/>
          <w:iCs/>
          <w:lang w:val="nl-NL"/>
        </w:rPr>
      </w:pPr>
      <w:r w:rsidRPr="00693AF2">
        <w:rPr>
          <w:rFonts w:ascii="Calibri" w:hAnsi="Calibri" w:cs="Calibri"/>
          <w:i/>
          <w:iCs/>
          <w:lang w:val="nl-NL"/>
        </w:rPr>
        <w:t xml:space="preserve">DKV </w:t>
      </w:r>
      <w:proofErr w:type="spellStart"/>
      <w:r w:rsidRPr="00693AF2">
        <w:rPr>
          <w:rFonts w:ascii="Calibri" w:hAnsi="Calibri" w:cs="Calibri"/>
          <w:i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i/>
          <w:iCs/>
          <w:lang w:val="nl-NL"/>
        </w:rPr>
        <w:t xml:space="preserve"> en PACE breiden hun samenwerking verder uit, met vanaf links Robin </w:t>
      </w:r>
      <w:proofErr w:type="spellStart"/>
      <w:r w:rsidRPr="00693AF2">
        <w:rPr>
          <w:rFonts w:ascii="Calibri" w:hAnsi="Calibri" w:cs="Calibri"/>
          <w:i/>
          <w:iCs/>
          <w:lang w:val="nl-NL"/>
        </w:rPr>
        <w:t>Schönbeck</w:t>
      </w:r>
      <w:proofErr w:type="spellEnd"/>
      <w:r w:rsidRPr="00693AF2">
        <w:rPr>
          <w:rFonts w:ascii="Calibri" w:hAnsi="Calibri" w:cs="Calibri"/>
          <w:i/>
          <w:iCs/>
          <w:lang w:val="nl-NL"/>
        </w:rPr>
        <w:t xml:space="preserve">, oprichter/mededirecteur </w:t>
      </w:r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 xml:space="preserve">PACE; Sebastian </w:t>
      </w:r>
      <w:proofErr w:type="spellStart"/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>Klauke</w:t>
      </w:r>
      <w:proofErr w:type="spellEnd"/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 xml:space="preserve">, CEO DKV </w:t>
      </w:r>
      <w:proofErr w:type="spellStart"/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>Mobility</w:t>
      </w:r>
      <w:proofErr w:type="spellEnd"/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 xml:space="preserve">; Philip </w:t>
      </w:r>
      <w:proofErr w:type="spellStart"/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>Blatter</w:t>
      </w:r>
      <w:proofErr w:type="spellEnd"/>
      <w:r w:rsidRPr="00693AF2">
        <w:rPr>
          <w:rFonts w:ascii="Calibri" w:eastAsia="Arial" w:hAnsi="Calibri" w:cs="Calibri"/>
          <w:i/>
          <w:iCs/>
          <w:color w:val="000000" w:themeColor="text1"/>
          <w:lang w:val="nl-NL"/>
        </w:rPr>
        <w:t>, oprichter/mededirecteur PACE</w:t>
      </w:r>
      <w:r w:rsidRPr="00693AF2">
        <w:rPr>
          <w:rFonts w:ascii="Calibri" w:hAnsi="Calibri" w:cs="Calibri"/>
          <w:i/>
          <w:iCs/>
          <w:lang w:val="nl-NL"/>
        </w:rPr>
        <w:t xml:space="preserve"> (foto DKV </w:t>
      </w:r>
      <w:proofErr w:type="spellStart"/>
      <w:r w:rsidRPr="00693AF2">
        <w:rPr>
          <w:rFonts w:ascii="Calibri" w:hAnsi="Calibri" w:cs="Calibri"/>
          <w:i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i/>
          <w:iCs/>
          <w:lang w:val="nl-NL"/>
        </w:rPr>
        <w:t>)</w:t>
      </w:r>
    </w:p>
    <w:p w14:paraId="248B7B2C" w14:textId="77777777" w:rsidR="00693AF2" w:rsidRDefault="00693AF2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39A25BF6" w14:textId="77777777" w:rsidR="00693AF2" w:rsidRDefault="00693AF2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61AE7D23" w14:textId="77777777" w:rsidR="00693AF2" w:rsidRDefault="00693AF2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6ABB71A8" w14:textId="77777777" w:rsidR="00693AF2" w:rsidRDefault="00693AF2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1EDF3CA1" w14:textId="77777777" w:rsidR="00693AF2" w:rsidRPr="00693AF2" w:rsidRDefault="00693AF2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</w:p>
    <w:p w14:paraId="04014B3C" w14:textId="77777777" w:rsidR="00035BF0" w:rsidRPr="00693AF2" w:rsidRDefault="00035BF0" w:rsidP="00BC3665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/>
          <w:iCs/>
          <w:lang w:val="nl-NL"/>
        </w:rPr>
      </w:pPr>
      <w:r w:rsidRPr="00693AF2">
        <w:rPr>
          <w:rFonts w:ascii="Calibri" w:hAnsi="Calibri" w:cs="Calibri"/>
          <w:b/>
          <w:bCs/>
          <w:iCs/>
          <w:lang w:val="nl-NL"/>
        </w:rPr>
        <w:lastRenderedPageBreak/>
        <w:t xml:space="preserve">Over DKV </w:t>
      </w:r>
      <w:proofErr w:type="spellStart"/>
      <w:r w:rsidRPr="00693AF2">
        <w:rPr>
          <w:rFonts w:ascii="Calibri" w:hAnsi="Calibri" w:cs="Calibri"/>
          <w:b/>
          <w:bCs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b/>
          <w:bCs/>
          <w:iCs/>
          <w:lang w:val="nl-NL"/>
        </w:rPr>
        <w:t>*</w:t>
      </w:r>
    </w:p>
    <w:p w14:paraId="39061A93" w14:textId="7C6B4E54" w:rsidR="00035BF0" w:rsidRPr="00693AF2" w:rsidRDefault="00035BF0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lang w:val="nl-NL"/>
        </w:rPr>
      </w:pPr>
      <w:r w:rsidRPr="00693AF2">
        <w:rPr>
          <w:rFonts w:ascii="Calibri" w:hAnsi="Calibri" w:cs="Calibri"/>
          <w:bCs/>
          <w:iCs/>
          <w:lang w:val="nl-NL"/>
        </w:rPr>
        <w:t xml:space="preserve">DKV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kent een groeihistorie van ~90 jaar en is met ~2.500 medewerkers en ~394.000 actieve afnemers in meer dan 50 servicelanden Europa’s toonaangevende B2B-platform voor betaaloplossingen onderweg. Wij bieden toegang tot Europa’s grootste energie-onafhankelijke acceptatienetwerk met daarin ~69.000 conventionele tankstations, ~893.000 EV-laadpunten (per 12/2024) en ~24.000 alternatieve brandstofstations. Verder is DKV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prominent aanbieder van Europese toloplossingen, mobiliteitsoplossingen waaronder voertuigservice bij ~35.000 acceptatiepunten en innovatieve digitale oplossingen. Afgaande op onze omzet aan financiële oplossingen is DKV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prominent op het gebied van btw-restitutieservice. In 2023 behaalde DKV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een omzet van 714 miljoen euro bij een transactievolume van 17 miljard euro, met als corporate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purpose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: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To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drive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the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transition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towards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an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efficient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and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sustainable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future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 xml:space="preserve"> of </w:t>
      </w:r>
      <w:proofErr w:type="spellStart"/>
      <w:r w:rsidRPr="00693AF2">
        <w:rPr>
          <w:rFonts w:ascii="Calibri" w:hAnsi="Calibri" w:cs="Calibri"/>
          <w:bCs/>
          <w:iCs/>
          <w:lang w:val="nl-NL"/>
        </w:rPr>
        <w:t>mobility</w:t>
      </w:r>
      <w:proofErr w:type="spellEnd"/>
      <w:r w:rsidRPr="00693AF2">
        <w:rPr>
          <w:rFonts w:ascii="Calibri" w:hAnsi="Calibri" w:cs="Calibri"/>
          <w:bCs/>
          <w:iCs/>
          <w:lang w:val="nl-NL"/>
        </w:rPr>
        <w:t>.</w:t>
      </w:r>
    </w:p>
    <w:p w14:paraId="3A365C02" w14:textId="77777777" w:rsidR="00035BF0" w:rsidRPr="00693AF2" w:rsidRDefault="00035BF0" w:rsidP="00BC3665">
      <w:pPr>
        <w:overflowPunct/>
        <w:autoSpaceDE/>
        <w:spacing w:line="360" w:lineRule="auto"/>
        <w:ind w:right="1956"/>
        <w:rPr>
          <w:rFonts w:ascii="Calibri" w:hAnsi="Calibri" w:cs="Calibri"/>
          <w:bCs/>
          <w:iCs/>
          <w:sz w:val="18"/>
          <w:szCs w:val="18"/>
          <w:lang w:val="nl-NL"/>
        </w:rPr>
      </w:pPr>
      <w:r w:rsidRPr="00693AF2">
        <w:rPr>
          <w:rFonts w:ascii="Calibri" w:hAnsi="Calibri" w:cs="Calibri"/>
          <w:bCs/>
          <w:iCs/>
          <w:sz w:val="18"/>
          <w:szCs w:val="18"/>
          <w:lang w:val="nl-NL"/>
        </w:rPr>
        <w:t xml:space="preserve">*alle gegevens per 12/2024, tenzij anders vermeld  </w:t>
      </w:r>
    </w:p>
    <w:p w14:paraId="52749410" w14:textId="77777777" w:rsidR="00035BF0" w:rsidRPr="00693AF2" w:rsidRDefault="00035BF0" w:rsidP="00BC3665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nl-NL"/>
        </w:rPr>
      </w:pPr>
    </w:p>
    <w:p w14:paraId="4523FC56" w14:textId="3BA8D57E" w:rsidR="00741524" w:rsidRPr="00693AF2" w:rsidRDefault="00741524" w:rsidP="00693AF2">
      <w:pPr>
        <w:spacing w:line="360" w:lineRule="auto"/>
        <w:ind w:right="1106"/>
        <w:rPr>
          <w:rFonts w:ascii="Calibri" w:hAnsi="Calibri" w:cs="Calibri"/>
          <w:lang w:val="nl-NL"/>
        </w:rPr>
      </w:pPr>
      <w:r w:rsidRPr="00693AF2">
        <w:rPr>
          <w:rFonts w:ascii="Calibri" w:hAnsi="Calibri" w:cs="Calibri"/>
          <w:b/>
          <w:bCs/>
          <w:lang w:val="nl-NL"/>
        </w:rPr>
        <w:t xml:space="preserve">Over PACE </w:t>
      </w:r>
      <w:proofErr w:type="spellStart"/>
      <w:r w:rsidRPr="00693AF2">
        <w:rPr>
          <w:rFonts w:ascii="Calibri" w:hAnsi="Calibri" w:cs="Calibri"/>
          <w:b/>
          <w:bCs/>
          <w:lang w:val="nl-NL"/>
        </w:rPr>
        <w:t>Telematics</w:t>
      </w:r>
      <w:proofErr w:type="spellEnd"/>
      <w:r w:rsidRPr="00693AF2">
        <w:rPr>
          <w:rFonts w:ascii="Calibri" w:hAnsi="Calibri" w:cs="Calibri"/>
          <w:b/>
          <w:bCs/>
          <w:lang w:val="nl-NL"/>
        </w:rPr>
        <w:t xml:space="preserve"> &amp; </w:t>
      </w:r>
      <w:proofErr w:type="spellStart"/>
      <w:r w:rsidRPr="00693AF2">
        <w:rPr>
          <w:rFonts w:ascii="Calibri" w:hAnsi="Calibri" w:cs="Calibri"/>
          <w:b/>
          <w:bCs/>
          <w:lang w:val="nl-NL"/>
        </w:rPr>
        <w:t>Connected</w:t>
      </w:r>
      <w:proofErr w:type="spellEnd"/>
      <w:r w:rsidRPr="00693AF2">
        <w:rPr>
          <w:rFonts w:ascii="Calibri" w:hAnsi="Calibri" w:cs="Calibri"/>
          <w:b/>
          <w:bCs/>
          <w:lang w:val="nl-NL"/>
        </w:rPr>
        <w:t xml:space="preserve"> </w:t>
      </w:r>
      <w:proofErr w:type="spellStart"/>
      <w:r w:rsidRPr="00693AF2">
        <w:rPr>
          <w:rFonts w:ascii="Calibri" w:hAnsi="Calibri" w:cs="Calibri"/>
          <w:b/>
          <w:bCs/>
          <w:lang w:val="nl-NL"/>
        </w:rPr>
        <w:t>Fueling</w:t>
      </w:r>
      <w:proofErr w:type="spellEnd"/>
      <w:r w:rsidRPr="00693AF2">
        <w:rPr>
          <w:rFonts w:ascii="Calibri" w:hAnsi="Calibri" w:cs="Calibri"/>
          <w:b/>
          <w:bCs/>
          <w:lang w:val="nl-NL"/>
        </w:rPr>
        <w:t xml:space="preserve"> </w:t>
      </w:r>
    </w:p>
    <w:p w14:paraId="10945BE4" w14:textId="302AD0E7" w:rsidR="00741524" w:rsidRPr="00693AF2" w:rsidRDefault="00741524" w:rsidP="00BC3665">
      <w:pPr>
        <w:pStyle w:val="Tekstzonderopmaak"/>
        <w:spacing w:line="360" w:lineRule="auto"/>
        <w:ind w:right="1106"/>
        <w:rPr>
          <w:rFonts w:ascii="Calibri" w:eastAsia="Times New Roman" w:hAnsi="Calibri" w:cs="Calibri"/>
          <w:lang w:val="nl-NL" w:eastAsia="ar-SA"/>
        </w:rPr>
      </w:pPr>
      <w:r w:rsidRPr="00693AF2">
        <w:rPr>
          <w:rFonts w:ascii="Calibri" w:eastAsia="Times New Roman" w:hAnsi="Calibri" w:cs="Calibri"/>
          <w:lang w:val="nl-NL" w:eastAsia="ar-SA"/>
        </w:rPr>
        <w:t xml:space="preserve">PACE </w:t>
      </w:r>
      <w:proofErr w:type="spellStart"/>
      <w:r w:rsidRPr="00693AF2">
        <w:rPr>
          <w:rFonts w:ascii="Calibri" w:eastAsia="Times New Roman" w:hAnsi="Calibri" w:cs="Calibri"/>
          <w:lang w:val="nl-NL" w:eastAsia="ar-SA"/>
        </w:rPr>
        <w:t>Telematics</w:t>
      </w:r>
      <w:proofErr w:type="spellEnd"/>
      <w:r w:rsidRPr="00693AF2">
        <w:rPr>
          <w:rFonts w:ascii="Calibri" w:eastAsia="Times New Roman" w:hAnsi="Calibri" w:cs="Calibri"/>
          <w:lang w:val="nl-NL" w:eastAsia="ar-SA"/>
        </w:rPr>
        <w:t xml:space="preserve"> (Karlsruhe, Duitsland) exploiteert het open </w:t>
      </w:r>
      <w:proofErr w:type="spellStart"/>
      <w:r w:rsidRPr="00693AF2">
        <w:rPr>
          <w:rFonts w:ascii="Calibri" w:eastAsia="Times New Roman" w:hAnsi="Calibri" w:cs="Calibri"/>
          <w:lang w:val="nl-NL" w:eastAsia="ar-SA"/>
        </w:rPr>
        <w:t>Connected</w:t>
      </w:r>
      <w:proofErr w:type="spellEnd"/>
      <w:r w:rsidRPr="00693AF2">
        <w:rPr>
          <w:rFonts w:ascii="Calibri" w:eastAsia="Times New Roman" w:hAnsi="Calibri" w:cs="Calibri"/>
          <w:lang w:val="nl-NL" w:eastAsia="ar-SA"/>
        </w:rPr>
        <w:t xml:space="preserve"> </w:t>
      </w:r>
      <w:proofErr w:type="spellStart"/>
      <w:r w:rsidRPr="00693AF2">
        <w:rPr>
          <w:rFonts w:ascii="Calibri" w:eastAsia="Times New Roman" w:hAnsi="Calibri" w:cs="Calibri"/>
          <w:lang w:val="nl-NL" w:eastAsia="ar-SA"/>
        </w:rPr>
        <w:t>Fueling</w:t>
      </w:r>
      <w:proofErr w:type="spellEnd"/>
      <w:r w:rsidRPr="00693AF2">
        <w:rPr>
          <w:rFonts w:ascii="Calibri" w:eastAsia="Times New Roman" w:hAnsi="Calibri" w:cs="Calibri"/>
          <w:lang w:val="nl-NL" w:eastAsia="ar-SA"/>
        </w:rPr>
        <w:t xml:space="preserve"> platform voor mobiel afrekenen rechtstreeks a</w:t>
      </w:r>
      <w:r w:rsidR="00BC3665" w:rsidRPr="00693AF2">
        <w:rPr>
          <w:rFonts w:ascii="Calibri" w:eastAsia="Times New Roman" w:hAnsi="Calibri" w:cs="Calibri"/>
          <w:lang w:val="nl-NL" w:eastAsia="ar-SA"/>
        </w:rPr>
        <w:t>a</w:t>
      </w:r>
      <w:r w:rsidRPr="00693AF2">
        <w:rPr>
          <w:rFonts w:ascii="Calibri" w:eastAsia="Times New Roman" w:hAnsi="Calibri" w:cs="Calibri"/>
          <w:lang w:val="nl-NL" w:eastAsia="ar-SA"/>
        </w:rPr>
        <w:t>n de pomp</w:t>
      </w:r>
      <w:r w:rsidR="00BC3665" w:rsidRPr="00693AF2">
        <w:rPr>
          <w:rFonts w:ascii="Calibri" w:eastAsia="Times New Roman" w:hAnsi="Calibri" w:cs="Calibri"/>
          <w:lang w:val="nl-NL" w:eastAsia="ar-SA"/>
        </w:rPr>
        <w:t xml:space="preserve">. Hierbij zijn </w:t>
      </w:r>
      <w:r w:rsidRPr="00693AF2">
        <w:rPr>
          <w:rFonts w:ascii="Calibri" w:eastAsia="Times New Roman" w:hAnsi="Calibri" w:cs="Calibri"/>
          <w:lang w:val="nl-NL" w:eastAsia="ar-SA"/>
        </w:rPr>
        <w:t xml:space="preserve">alle partners voordelig en uniform </w:t>
      </w:r>
      <w:r w:rsidR="00BC3665" w:rsidRPr="00693AF2">
        <w:rPr>
          <w:rFonts w:ascii="Calibri" w:eastAsia="Times New Roman" w:hAnsi="Calibri" w:cs="Calibri"/>
          <w:lang w:val="nl-NL" w:eastAsia="ar-SA"/>
        </w:rPr>
        <w:t xml:space="preserve">via de </w:t>
      </w:r>
      <w:proofErr w:type="spellStart"/>
      <w:r w:rsidR="00BC3665" w:rsidRPr="00693AF2">
        <w:rPr>
          <w:rFonts w:ascii="Calibri" w:eastAsia="Times New Roman" w:hAnsi="Calibri" w:cs="Calibri"/>
          <w:lang w:val="nl-NL" w:eastAsia="ar-SA"/>
        </w:rPr>
        <w:t>cloud</w:t>
      </w:r>
      <w:proofErr w:type="spellEnd"/>
      <w:r w:rsidR="00BC3665" w:rsidRPr="00693AF2">
        <w:rPr>
          <w:rFonts w:ascii="Calibri" w:eastAsia="Times New Roman" w:hAnsi="Calibri" w:cs="Calibri"/>
          <w:lang w:val="nl-NL" w:eastAsia="ar-SA"/>
        </w:rPr>
        <w:t xml:space="preserve"> op </w:t>
      </w:r>
      <w:proofErr w:type="spellStart"/>
      <w:r w:rsidR="00BC3665" w:rsidRPr="00693AF2">
        <w:rPr>
          <w:rFonts w:ascii="Calibri" w:eastAsia="Times New Roman" w:hAnsi="Calibri" w:cs="Calibri"/>
          <w:lang w:val="nl-NL" w:eastAsia="ar-SA"/>
        </w:rPr>
        <w:t>Connected</w:t>
      </w:r>
      <w:proofErr w:type="spellEnd"/>
      <w:r w:rsidR="00BC3665" w:rsidRPr="00693AF2">
        <w:rPr>
          <w:rFonts w:ascii="Calibri" w:eastAsia="Times New Roman" w:hAnsi="Calibri" w:cs="Calibri"/>
          <w:lang w:val="nl-NL" w:eastAsia="ar-SA"/>
        </w:rPr>
        <w:t xml:space="preserve"> </w:t>
      </w:r>
      <w:proofErr w:type="spellStart"/>
      <w:r w:rsidR="00BC3665" w:rsidRPr="00693AF2">
        <w:rPr>
          <w:rFonts w:ascii="Calibri" w:eastAsia="Times New Roman" w:hAnsi="Calibri" w:cs="Calibri"/>
          <w:lang w:val="nl-NL" w:eastAsia="ar-SA"/>
        </w:rPr>
        <w:t>Fueling</w:t>
      </w:r>
      <w:proofErr w:type="spellEnd"/>
      <w:r w:rsidR="00BC3665" w:rsidRPr="00693AF2">
        <w:rPr>
          <w:rFonts w:ascii="Calibri" w:eastAsia="Times New Roman" w:hAnsi="Calibri" w:cs="Calibri"/>
          <w:lang w:val="nl-NL" w:eastAsia="ar-SA"/>
        </w:rPr>
        <w:t xml:space="preserve"> </w:t>
      </w:r>
      <w:r w:rsidRPr="00693AF2">
        <w:rPr>
          <w:rFonts w:ascii="Calibri" w:eastAsia="Times New Roman" w:hAnsi="Calibri" w:cs="Calibri"/>
          <w:lang w:val="nl-NL" w:eastAsia="ar-SA"/>
        </w:rPr>
        <w:t>aangesloten. Het neutrale platform is toegankelijk voor alle brandstofconcerns, exploitanten</w:t>
      </w:r>
      <w:r w:rsidR="00BC3665" w:rsidRPr="00693AF2">
        <w:rPr>
          <w:rFonts w:ascii="Calibri" w:eastAsia="Times New Roman" w:hAnsi="Calibri" w:cs="Calibri"/>
          <w:lang w:val="nl-NL" w:eastAsia="ar-SA"/>
        </w:rPr>
        <w:t xml:space="preserve"> van tankstations</w:t>
      </w:r>
      <w:r w:rsidRPr="00693AF2">
        <w:rPr>
          <w:rFonts w:ascii="Calibri" w:eastAsia="Times New Roman" w:hAnsi="Calibri" w:cs="Calibri"/>
          <w:lang w:val="nl-NL" w:eastAsia="ar-SA"/>
        </w:rPr>
        <w:t xml:space="preserve">, cardproviders en aanbieders van cashsystemen. Bovendien biedt het platform autofabrikanten en app aanbieders flexibele interfaces en makkelijk te integreren </w:t>
      </w:r>
      <w:proofErr w:type="spellStart"/>
      <w:r w:rsidRPr="00693AF2">
        <w:rPr>
          <w:rFonts w:ascii="Calibri" w:eastAsia="Times New Roman" w:hAnsi="Calibri" w:cs="Calibri"/>
          <w:lang w:val="nl-NL" w:eastAsia="ar-SA"/>
        </w:rPr>
        <w:t>SDK’s</w:t>
      </w:r>
      <w:proofErr w:type="spellEnd"/>
      <w:r w:rsidRPr="00693AF2">
        <w:rPr>
          <w:rFonts w:ascii="Calibri" w:eastAsia="Times New Roman" w:hAnsi="Calibri" w:cs="Calibri"/>
          <w:lang w:val="nl-NL" w:eastAsia="ar-SA"/>
        </w:rPr>
        <w:t xml:space="preserve"> (Software Development Kits) voor gebruik van de mobiele betaalfunctie binnen hun eigen systemen. </w:t>
      </w:r>
      <w:r w:rsidR="00BC3665" w:rsidRPr="00693AF2">
        <w:rPr>
          <w:rFonts w:ascii="Calibri" w:eastAsia="Times New Roman" w:hAnsi="Calibri" w:cs="Calibri"/>
          <w:lang w:val="nl-NL" w:eastAsia="ar-SA"/>
        </w:rPr>
        <w:t>M</w:t>
      </w:r>
      <w:r w:rsidRPr="00693AF2">
        <w:rPr>
          <w:rFonts w:ascii="Calibri" w:eastAsia="Times New Roman" w:hAnsi="Calibri" w:cs="Calibri"/>
          <w:lang w:val="nl-NL" w:eastAsia="ar-SA"/>
        </w:rPr>
        <w:t xml:space="preserve">eer informatie </w:t>
      </w:r>
      <w:r w:rsidR="00BC3665" w:rsidRPr="00693AF2">
        <w:rPr>
          <w:rFonts w:ascii="Calibri" w:eastAsia="Times New Roman" w:hAnsi="Calibri" w:cs="Calibri"/>
          <w:lang w:val="nl-NL" w:eastAsia="ar-SA"/>
        </w:rPr>
        <w:t xml:space="preserve">op </w:t>
      </w:r>
      <w:hyperlink r:id="rId14" w:history="1">
        <w:r w:rsidRPr="00693AF2">
          <w:rPr>
            <w:rStyle w:val="Hyperlink"/>
            <w:rFonts w:ascii="Calibri" w:eastAsia="Times New Roman" w:hAnsi="Calibri" w:cs="Calibri"/>
            <w:lang w:val="nl-NL" w:eastAsia="ar-SA"/>
          </w:rPr>
          <w:t>www.connectedfueling.com</w:t>
        </w:r>
      </w:hyperlink>
      <w:r w:rsidRPr="00693AF2">
        <w:rPr>
          <w:rFonts w:ascii="Calibri" w:eastAsia="Times New Roman" w:hAnsi="Calibri" w:cs="Calibri"/>
          <w:lang w:val="nl-NL" w:eastAsia="ar-SA"/>
        </w:rPr>
        <w:t>.</w:t>
      </w:r>
    </w:p>
    <w:p w14:paraId="2224F3FE" w14:textId="77777777" w:rsidR="00741524" w:rsidRDefault="00741524" w:rsidP="00BC3665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nl-NL"/>
        </w:rPr>
      </w:pPr>
    </w:p>
    <w:p w14:paraId="16B5B050" w14:textId="77777777" w:rsidR="00693AF2" w:rsidRPr="00783EB3" w:rsidRDefault="00693AF2" w:rsidP="00693AF2">
      <w:pPr>
        <w:spacing w:line="360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 xml:space="preserve">Contact </w:t>
      </w:r>
      <w:proofErr w:type="spellStart"/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>voor</w:t>
      </w:r>
      <w:proofErr w:type="spellEnd"/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 xml:space="preserve"> de pers: </w:t>
      </w:r>
    </w:p>
    <w:p w14:paraId="5339B97D" w14:textId="77777777" w:rsidR="00693AF2" w:rsidRPr="00783EB3" w:rsidRDefault="00693AF2" w:rsidP="00693AF2">
      <w:pPr>
        <w:spacing w:line="360" w:lineRule="auto"/>
        <w:rPr>
          <w:rFonts w:ascii="Calibri" w:hAnsi="Calibri" w:cs="Calibri"/>
          <w:color w:val="000000" w:themeColor="text1"/>
        </w:rPr>
      </w:pPr>
      <w:r w:rsidRPr="00783EB3">
        <w:rPr>
          <w:rFonts w:ascii="Calibri" w:hAnsi="Calibri" w:cs="Calibri"/>
          <w:color w:val="000000" w:themeColor="text1"/>
        </w:rPr>
        <w:t xml:space="preserve">Contact DKV Mobility: Greta </w:t>
      </w:r>
      <w:proofErr w:type="spellStart"/>
      <w:r w:rsidRPr="00783EB3">
        <w:rPr>
          <w:rFonts w:ascii="Calibri" w:hAnsi="Calibri" w:cs="Calibri"/>
          <w:color w:val="000000" w:themeColor="text1"/>
        </w:rPr>
        <w:t>Lammerse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, tel.: +31 252345665, </w:t>
      </w:r>
      <w:proofErr w:type="spellStart"/>
      <w:r w:rsidRPr="00783EB3">
        <w:rPr>
          <w:rFonts w:ascii="Calibri" w:hAnsi="Calibri" w:cs="Calibri"/>
          <w:color w:val="000000" w:themeColor="text1"/>
        </w:rPr>
        <w:t>e-mail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: </w:t>
      </w:r>
      <w:hyperlink r:id="rId15" w:history="1">
        <w:r w:rsidRPr="00783EB3">
          <w:rPr>
            <w:rStyle w:val="Hyperlink"/>
            <w:rFonts w:ascii="Calibri" w:hAnsi="Calibri" w:cs="Calibri"/>
            <w:color w:val="000000" w:themeColor="text1"/>
          </w:rPr>
          <w:t>Greta.Lammerse@dkv-mobility.com</w:t>
        </w:r>
      </w:hyperlink>
    </w:p>
    <w:p w14:paraId="688DD4BD" w14:textId="77777777" w:rsidR="00693AF2" w:rsidRPr="0087006D" w:rsidRDefault="00693AF2" w:rsidP="00693AF2">
      <w:pPr>
        <w:spacing w:line="360" w:lineRule="auto"/>
        <w:rPr>
          <w:rFonts w:ascii="Calibri" w:hAnsi="Calibri" w:cs="Calibri"/>
          <w:color w:val="000000" w:themeColor="text1"/>
        </w:rPr>
      </w:pPr>
      <w:r w:rsidRPr="00783EB3">
        <w:rPr>
          <w:rFonts w:ascii="Calibri" w:hAnsi="Calibri" w:cs="Calibri"/>
          <w:color w:val="000000" w:themeColor="text1"/>
        </w:rPr>
        <w:t>PR-</w:t>
      </w:r>
      <w:proofErr w:type="spellStart"/>
      <w:r w:rsidRPr="00783EB3">
        <w:rPr>
          <w:rFonts w:ascii="Calibri" w:hAnsi="Calibri" w:cs="Calibri"/>
          <w:color w:val="000000" w:themeColor="text1"/>
        </w:rPr>
        <w:t>bureau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: Square Egg Communications, Sandra Van Hauwaert, </w:t>
      </w:r>
      <w:hyperlink r:id="rId16" w:history="1">
        <w:r w:rsidRPr="00783EB3">
          <w:rPr>
            <w:rStyle w:val="Hyperlink"/>
            <w:rFonts w:ascii="Calibri" w:hAnsi="Calibri" w:cs="Calibri"/>
            <w:color w:val="000000" w:themeColor="text1"/>
          </w:rPr>
          <w:t>sandra@square-egg.be</w:t>
        </w:r>
      </w:hyperlink>
      <w:r w:rsidRPr="00783EB3">
        <w:rPr>
          <w:rFonts w:ascii="Calibri" w:hAnsi="Calibri" w:cs="Calibri"/>
          <w:color w:val="000000" w:themeColor="text1"/>
        </w:rPr>
        <w:t>, GSM 0497 251816</w:t>
      </w:r>
      <w:r w:rsidRPr="00783EB3">
        <w:rPr>
          <w:rFonts w:ascii="Calibri" w:hAnsi="Calibri" w:cs="Calibri"/>
          <w:i/>
          <w:iCs/>
          <w:color w:val="000000" w:themeColor="text1"/>
        </w:rPr>
        <w:t>.</w:t>
      </w:r>
    </w:p>
    <w:p w14:paraId="43FEB944" w14:textId="77777777" w:rsidR="00693AF2" w:rsidRPr="00693AF2" w:rsidRDefault="00693AF2" w:rsidP="00BC3665">
      <w:pPr>
        <w:overflowPunct/>
        <w:autoSpaceDE/>
        <w:spacing w:line="360" w:lineRule="auto"/>
        <w:ind w:right="1956"/>
        <w:rPr>
          <w:rFonts w:ascii="Calibri" w:hAnsi="Calibri" w:cs="Calibri"/>
          <w:b/>
          <w:bCs/>
          <w:iCs/>
          <w:lang w:val="nl-NL"/>
        </w:rPr>
      </w:pPr>
    </w:p>
    <w:sectPr w:rsidR="00693AF2" w:rsidRPr="00693AF2" w:rsidSect="001D0669">
      <w:headerReference w:type="even" r:id="rId17"/>
      <w:headerReference w:type="default" r:id="rId18"/>
      <w:footerReference w:type="default" r:id="rId19"/>
      <w:headerReference w:type="first" r:id="rId20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E1DF" w14:textId="77777777" w:rsidR="004753BF" w:rsidRDefault="004753BF">
      <w:r>
        <w:separator/>
      </w:r>
    </w:p>
  </w:endnote>
  <w:endnote w:type="continuationSeparator" w:id="0">
    <w:p w14:paraId="3107044A" w14:textId="77777777" w:rsidR="004753BF" w:rsidRDefault="004753BF">
      <w:r>
        <w:continuationSeparator/>
      </w:r>
    </w:p>
  </w:endnote>
  <w:endnote w:type="continuationNotice" w:id="1">
    <w:p w14:paraId="26309E91" w14:textId="77777777" w:rsidR="004753BF" w:rsidRDefault="00475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C04B" w14:textId="77777777" w:rsidR="004753BF" w:rsidRDefault="004753BF">
      <w:r>
        <w:separator/>
      </w:r>
    </w:p>
  </w:footnote>
  <w:footnote w:type="continuationSeparator" w:id="0">
    <w:p w14:paraId="003B041C" w14:textId="77777777" w:rsidR="004753BF" w:rsidRDefault="004753BF">
      <w:r>
        <w:continuationSeparator/>
      </w:r>
    </w:p>
  </w:footnote>
  <w:footnote w:type="continuationNotice" w:id="1">
    <w:p w14:paraId="2E82A7A0" w14:textId="77777777" w:rsidR="004753BF" w:rsidRDefault="00475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DDEA" w14:textId="77777777" w:rsidR="00693AF2" w:rsidRDefault="00693A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A769" w14:textId="28AB0B70" w:rsidR="0090361D" w:rsidRPr="002A6D65" w:rsidRDefault="0090361D">
    <w:pPr>
      <w:pStyle w:val="Koptekst"/>
      <w:rPr>
        <w:sz w:val="36"/>
        <w:szCs w:val="36"/>
      </w:rPr>
    </w:pPr>
    <w:r>
      <w:rPr>
        <w:rFonts w:ascii="Arial" w:hAnsi="Arial" w:cs="Arial"/>
        <w:sz w:val="36"/>
        <w:szCs w:val="3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4450" w14:textId="77777777" w:rsidR="00693AF2" w:rsidRDefault="00693AF2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3167"/>
    <w:rsid w:val="00003F74"/>
    <w:rsid w:val="00006377"/>
    <w:rsid w:val="000127D5"/>
    <w:rsid w:val="00013825"/>
    <w:rsid w:val="00013D92"/>
    <w:rsid w:val="00015D4A"/>
    <w:rsid w:val="000173A4"/>
    <w:rsid w:val="00017579"/>
    <w:rsid w:val="00020353"/>
    <w:rsid w:val="00020AB0"/>
    <w:rsid w:val="00022753"/>
    <w:rsid w:val="00022BF4"/>
    <w:rsid w:val="00022F5C"/>
    <w:rsid w:val="00023946"/>
    <w:rsid w:val="0002428F"/>
    <w:rsid w:val="00024BEE"/>
    <w:rsid w:val="00025787"/>
    <w:rsid w:val="00026E0E"/>
    <w:rsid w:val="0002715E"/>
    <w:rsid w:val="000279F5"/>
    <w:rsid w:val="0003069E"/>
    <w:rsid w:val="00030A5E"/>
    <w:rsid w:val="000313DE"/>
    <w:rsid w:val="00034581"/>
    <w:rsid w:val="00035235"/>
    <w:rsid w:val="00035BF0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5AF6"/>
    <w:rsid w:val="000575C2"/>
    <w:rsid w:val="00057AB3"/>
    <w:rsid w:val="000640A3"/>
    <w:rsid w:val="000640E6"/>
    <w:rsid w:val="00065588"/>
    <w:rsid w:val="000674A3"/>
    <w:rsid w:val="00067722"/>
    <w:rsid w:val="00070E3B"/>
    <w:rsid w:val="00072502"/>
    <w:rsid w:val="000730B7"/>
    <w:rsid w:val="00073382"/>
    <w:rsid w:val="0007496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1CF2"/>
    <w:rsid w:val="00093279"/>
    <w:rsid w:val="00094866"/>
    <w:rsid w:val="00094D26"/>
    <w:rsid w:val="000959EF"/>
    <w:rsid w:val="00096A9D"/>
    <w:rsid w:val="00096D7F"/>
    <w:rsid w:val="00097D6D"/>
    <w:rsid w:val="000A0C09"/>
    <w:rsid w:val="000A2014"/>
    <w:rsid w:val="000A20DD"/>
    <w:rsid w:val="000A2612"/>
    <w:rsid w:val="000A3023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4FE8"/>
    <w:rsid w:val="000B768E"/>
    <w:rsid w:val="000C1330"/>
    <w:rsid w:val="000C16D8"/>
    <w:rsid w:val="000C2F9A"/>
    <w:rsid w:val="000C3DFD"/>
    <w:rsid w:val="000D02F6"/>
    <w:rsid w:val="000D06AD"/>
    <w:rsid w:val="000D13CD"/>
    <w:rsid w:val="000D18F5"/>
    <w:rsid w:val="000D367F"/>
    <w:rsid w:val="000D3B57"/>
    <w:rsid w:val="000D4430"/>
    <w:rsid w:val="000D6D60"/>
    <w:rsid w:val="000D79BF"/>
    <w:rsid w:val="000E0475"/>
    <w:rsid w:val="000E08E7"/>
    <w:rsid w:val="000E101A"/>
    <w:rsid w:val="000E1E14"/>
    <w:rsid w:val="000E32EC"/>
    <w:rsid w:val="000E37AC"/>
    <w:rsid w:val="000E4927"/>
    <w:rsid w:val="000E49E0"/>
    <w:rsid w:val="000F182C"/>
    <w:rsid w:val="000F1B56"/>
    <w:rsid w:val="000F271C"/>
    <w:rsid w:val="000F2893"/>
    <w:rsid w:val="000F37E6"/>
    <w:rsid w:val="000F54AC"/>
    <w:rsid w:val="000F6321"/>
    <w:rsid w:val="000F6486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69CE"/>
    <w:rsid w:val="001072AF"/>
    <w:rsid w:val="00107DB9"/>
    <w:rsid w:val="00111A76"/>
    <w:rsid w:val="00111F19"/>
    <w:rsid w:val="00113CBF"/>
    <w:rsid w:val="00113EFE"/>
    <w:rsid w:val="001140A2"/>
    <w:rsid w:val="00114C10"/>
    <w:rsid w:val="001157C0"/>
    <w:rsid w:val="00120F87"/>
    <w:rsid w:val="00122C26"/>
    <w:rsid w:val="00124B01"/>
    <w:rsid w:val="0012688A"/>
    <w:rsid w:val="00131962"/>
    <w:rsid w:val="00131A14"/>
    <w:rsid w:val="0013279C"/>
    <w:rsid w:val="00132D7C"/>
    <w:rsid w:val="001338A2"/>
    <w:rsid w:val="001338B6"/>
    <w:rsid w:val="00135FE5"/>
    <w:rsid w:val="0014047C"/>
    <w:rsid w:val="00140610"/>
    <w:rsid w:val="001409FB"/>
    <w:rsid w:val="00141496"/>
    <w:rsid w:val="001418F0"/>
    <w:rsid w:val="00142026"/>
    <w:rsid w:val="00142B63"/>
    <w:rsid w:val="00143122"/>
    <w:rsid w:val="00143F64"/>
    <w:rsid w:val="0014435D"/>
    <w:rsid w:val="001445C4"/>
    <w:rsid w:val="00144DB5"/>
    <w:rsid w:val="00144E23"/>
    <w:rsid w:val="001476FD"/>
    <w:rsid w:val="00147D0D"/>
    <w:rsid w:val="00151D09"/>
    <w:rsid w:val="00151F2E"/>
    <w:rsid w:val="0015294C"/>
    <w:rsid w:val="001556D0"/>
    <w:rsid w:val="001577F1"/>
    <w:rsid w:val="00160F64"/>
    <w:rsid w:val="00160FEB"/>
    <w:rsid w:val="00161900"/>
    <w:rsid w:val="00162125"/>
    <w:rsid w:val="0016329F"/>
    <w:rsid w:val="00163BB4"/>
    <w:rsid w:val="00163C96"/>
    <w:rsid w:val="001647E7"/>
    <w:rsid w:val="00164AC5"/>
    <w:rsid w:val="00164DD7"/>
    <w:rsid w:val="00166AB7"/>
    <w:rsid w:val="00166D46"/>
    <w:rsid w:val="0017001C"/>
    <w:rsid w:val="00170E9A"/>
    <w:rsid w:val="001746A0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280B"/>
    <w:rsid w:val="00192A8C"/>
    <w:rsid w:val="001930A1"/>
    <w:rsid w:val="00194312"/>
    <w:rsid w:val="00194534"/>
    <w:rsid w:val="00194D67"/>
    <w:rsid w:val="0019520D"/>
    <w:rsid w:val="00196832"/>
    <w:rsid w:val="001A0D6F"/>
    <w:rsid w:val="001A1B71"/>
    <w:rsid w:val="001A2385"/>
    <w:rsid w:val="001A2B33"/>
    <w:rsid w:val="001A38A4"/>
    <w:rsid w:val="001A4CE4"/>
    <w:rsid w:val="001A63BF"/>
    <w:rsid w:val="001A65F6"/>
    <w:rsid w:val="001A780A"/>
    <w:rsid w:val="001B36C3"/>
    <w:rsid w:val="001B4469"/>
    <w:rsid w:val="001B50D9"/>
    <w:rsid w:val="001B58BA"/>
    <w:rsid w:val="001B6961"/>
    <w:rsid w:val="001B71FD"/>
    <w:rsid w:val="001B7825"/>
    <w:rsid w:val="001B7F5A"/>
    <w:rsid w:val="001C0C27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0ACB"/>
    <w:rsid w:val="001E2128"/>
    <w:rsid w:val="001E2E5A"/>
    <w:rsid w:val="001E34CD"/>
    <w:rsid w:val="001E3AC3"/>
    <w:rsid w:val="001E3BAF"/>
    <w:rsid w:val="001E520F"/>
    <w:rsid w:val="001E6729"/>
    <w:rsid w:val="001E70FE"/>
    <w:rsid w:val="001E7EA7"/>
    <w:rsid w:val="001F0E69"/>
    <w:rsid w:val="001F0F71"/>
    <w:rsid w:val="001F1661"/>
    <w:rsid w:val="001F206B"/>
    <w:rsid w:val="001F286A"/>
    <w:rsid w:val="001F2933"/>
    <w:rsid w:val="001F2C45"/>
    <w:rsid w:val="001F2D92"/>
    <w:rsid w:val="001F466C"/>
    <w:rsid w:val="001F5853"/>
    <w:rsid w:val="001F6541"/>
    <w:rsid w:val="001F6E20"/>
    <w:rsid w:val="00200460"/>
    <w:rsid w:val="002019BE"/>
    <w:rsid w:val="00201D4D"/>
    <w:rsid w:val="002029AD"/>
    <w:rsid w:val="00203645"/>
    <w:rsid w:val="0020421B"/>
    <w:rsid w:val="002043FF"/>
    <w:rsid w:val="002073B7"/>
    <w:rsid w:val="002073E7"/>
    <w:rsid w:val="002102E6"/>
    <w:rsid w:val="002103CE"/>
    <w:rsid w:val="0021182F"/>
    <w:rsid w:val="002127C4"/>
    <w:rsid w:val="002132D0"/>
    <w:rsid w:val="0021480E"/>
    <w:rsid w:val="00216269"/>
    <w:rsid w:val="00216D3B"/>
    <w:rsid w:val="00220669"/>
    <w:rsid w:val="002211A2"/>
    <w:rsid w:val="002213B0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300D0"/>
    <w:rsid w:val="0023121B"/>
    <w:rsid w:val="0023179E"/>
    <w:rsid w:val="002320FD"/>
    <w:rsid w:val="00233DE6"/>
    <w:rsid w:val="002344BD"/>
    <w:rsid w:val="002345FC"/>
    <w:rsid w:val="002348EE"/>
    <w:rsid w:val="00234BA8"/>
    <w:rsid w:val="00234C21"/>
    <w:rsid w:val="00236E2D"/>
    <w:rsid w:val="00240516"/>
    <w:rsid w:val="002419CD"/>
    <w:rsid w:val="00241BB9"/>
    <w:rsid w:val="0024290F"/>
    <w:rsid w:val="002439BB"/>
    <w:rsid w:val="0024538D"/>
    <w:rsid w:val="00247121"/>
    <w:rsid w:val="002508DB"/>
    <w:rsid w:val="00251F85"/>
    <w:rsid w:val="002526E8"/>
    <w:rsid w:val="00253041"/>
    <w:rsid w:val="00253965"/>
    <w:rsid w:val="00253F0F"/>
    <w:rsid w:val="00256B44"/>
    <w:rsid w:val="00256C01"/>
    <w:rsid w:val="00256DF9"/>
    <w:rsid w:val="002570D9"/>
    <w:rsid w:val="0025741A"/>
    <w:rsid w:val="00257B20"/>
    <w:rsid w:val="002620AD"/>
    <w:rsid w:val="002635F2"/>
    <w:rsid w:val="0026364F"/>
    <w:rsid w:val="00266144"/>
    <w:rsid w:val="00266953"/>
    <w:rsid w:val="00266E11"/>
    <w:rsid w:val="00267A65"/>
    <w:rsid w:val="00270098"/>
    <w:rsid w:val="0027035A"/>
    <w:rsid w:val="00272237"/>
    <w:rsid w:val="00272A50"/>
    <w:rsid w:val="0027338D"/>
    <w:rsid w:val="00273A82"/>
    <w:rsid w:val="00274903"/>
    <w:rsid w:val="00274EEC"/>
    <w:rsid w:val="00275600"/>
    <w:rsid w:val="00275BE5"/>
    <w:rsid w:val="00280520"/>
    <w:rsid w:val="00280E7B"/>
    <w:rsid w:val="0028178E"/>
    <w:rsid w:val="002823F0"/>
    <w:rsid w:val="00284578"/>
    <w:rsid w:val="00286623"/>
    <w:rsid w:val="00286955"/>
    <w:rsid w:val="00287556"/>
    <w:rsid w:val="00290731"/>
    <w:rsid w:val="00290CF7"/>
    <w:rsid w:val="00290D2B"/>
    <w:rsid w:val="00291079"/>
    <w:rsid w:val="00294428"/>
    <w:rsid w:val="00294F53"/>
    <w:rsid w:val="0029738C"/>
    <w:rsid w:val="002A0D59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42AC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246"/>
    <w:rsid w:val="002D642E"/>
    <w:rsid w:val="002D68DD"/>
    <w:rsid w:val="002E1772"/>
    <w:rsid w:val="002E245C"/>
    <w:rsid w:val="002E2575"/>
    <w:rsid w:val="002E3920"/>
    <w:rsid w:val="002E731A"/>
    <w:rsid w:val="002F005F"/>
    <w:rsid w:val="002F1B24"/>
    <w:rsid w:val="002F1CBB"/>
    <w:rsid w:val="002F291C"/>
    <w:rsid w:val="002F482C"/>
    <w:rsid w:val="002F5E54"/>
    <w:rsid w:val="002F6819"/>
    <w:rsid w:val="002F6F2B"/>
    <w:rsid w:val="002F7BF2"/>
    <w:rsid w:val="002F7C19"/>
    <w:rsid w:val="002F7D90"/>
    <w:rsid w:val="00301346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6FC5"/>
    <w:rsid w:val="00307B73"/>
    <w:rsid w:val="003101D6"/>
    <w:rsid w:val="00312DF6"/>
    <w:rsid w:val="00312E77"/>
    <w:rsid w:val="00314083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42D"/>
    <w:rsid w:val="00323821"/>
    <w:rsid w:val="003238BE"/>
    <w:rsid w:val="00323ED0"/>
    <w:rsid w:val="00323F37"/>
    <w:rsid w:val="00324025"/>
    <w:rsid w:val="00331C0A"/>
    <w:rsid w:val="00334820"/>
    <w:rsid w:val="00336521"/>
    <w:rsid w:val="0033669E"/>
    <w:rsid w:val="003372F9"/>
    <w:rsid w:val="003373ED"/>
    <w:rsid w:val="00341608"/>
    <w:rsid w:val="0034343B"/>
    <w:rsid w:val="00344CF5"/>
    <w:rsid w:val="003457FD"/>
    <w:rsid w:val="0035017B"/>
    <w:rsid w:val="003503C4"/>
    <w:rsid w:val="0035063A"/>
    <w:rsid w:val="003525B8"/>
    <w:rsid w:val="003530AC"/>
    <w:rsid w:val="00355078"/>
    <w:rsid w:val="003561D6"/>
    <w:rsid w:val="00356AA0"/>
    <w:rsid w:val="003578B9"/>
    <w:rsid w:val="003579E0"/>
    <w:rsid w:val="00360251"/>
    <w:rsid w:val="0036188D"/>
    <w:rsid w:val="00362575"/>
    <w:rsid w:val="003629E2"/>
    <w:rsid w:val="003631D4"/>
    <w:rsid w:val="0036398B"/>
    <w:rsid w:val="003654A1"/>
    <w:rsid w:val="003656CF"/>
    <w:rsid w:val="00365F65"/>
    <w:rsid w:val="00367D62"/>
    <w:rsid w:val="00370B60"/>
    <w:rsid w:val="003713D1"/>
    <w:rsid w:val="0037452E"/>
    <w:rsid w:val="003755D1"/>
    <w:rsid w:val="00375AA6"/>
    <w:rsid w:val="0037612E"/>
    <w:rsid w:val="0038169B"/>
    <w:rsid w:val="00381CDF"/>
    <w:rsid w:val="00382DF1"/>
    <w:rsid w:val="0038390C"/>
    <w:rsid w:val="00383B2F"/>
    <w:rsid w:val="00384E92"/>
    <w:rsid w:val="00385FCC"/>
    <w:rsid w:val="003860F1"/>
    <w:rsid w:val="003864D6"/>
    <w:rsid w:val="003870E3"/>
    <w:rsid w:val="00391299"/>
    <w:rsid w:val="003913F2"/>
    <w:rsid w:val="003929F7"/>
    <w:rsid w:val="00392C5E"/>
    <w:rsid w:val="00393284"/>
    <w:rsid w:val="00393356"/>
    <w:rsid w:val="00393786"/>
    <w:rsid w:val="00395BB1"/>
    <w:rsid w:val="003A1473"/>
    <w:rsid w:val="003A212E"/>
    <w:rsid w:val="003A292B"/>
    <w:rsid w:val="003A4032"/>
    <w:rsid w:val="003A40E0"/>
    <w:rsid w:val="003A47A5"/>
    <w:rsid w:val="003A49BE"/>
    <w:rsid w:val="003A684A"/>
    <w:rsid w:val="003A69F1"/>
    <w:rsid w:val="003B21E9"/>
    <w:rsid w:val="003B363D"/>
    <w:rsid w:val="003B4616"/>
    <w:rsid w:val="003B46B3"/>
    <w:rsid w:val="003B5419"/>
    <w:rsid w:val="003B660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E086D"/>
    <w:rsid w:val="003E1285"/>
    <w:rsid w:val="003E28CB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C98"/>
    <w:rsid w:val="00402D2E"/>
    <w:rsid w:val="0040382B"/>
    <w:rsid w:val="004038D9"/>
    <w:rsid w:val="004049B0"/>
    <w:rsid w:val="0040668C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026A"/>
    <w:rsid w:val="004223C4"/>
    <w:rsid w:val="00422BAD"/>
    <w:rsid w:val="00422FAA"/>
    <w:rsid w:val="004265F7"/>
    <w:rsid w:val="00426C75"/>
    <w:rsid w:val="00427DCE"/>
    <w:rsid w:val="0043016E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825"/>
    <w:rsid w:val="00437D82"/>
    <w:rsid w:val="00437DA4"/>
    <w:rsid w:val="004450D6"/>
    <w:rsid w:val="00445179"/>
    <w:rsid w:val="00446536"/>
    <w:rsid w:val="004465CA"/>
    <w:rsid w:val="00447B7F"/>
    <w:rsid w:val="004506EA"/>
    <w:rsid w:val="0045190A"/>
    <w:rsid w:val="00451EE3"/>
    <w:rsid w:val="00452860"/>
    <w:rsid w:val="004548DC"/>
    <w:rsid w:val="00455B8A"/>
    <w:rsid w:val="00455FE9"/>
    <w:rsid w:val="00460AC2"/>
    <w:rsid w:val="00460E7E"/>
    <w:rsid w:val="00461C49"/>
    <w:rsid w:val="0046228E"/>
    <w:rsid w:val="004631D1"/>
    <w:rsid w:val="00464515"/>
    <w:rsid w:val="00465760"/>
    <w:rsid w:val="00471B5F"/>
    <w:rsid w:val="00472883"/>
    <w:rsid w:val="00472AB3"/>
    <w:rsid w:val="00473979"/>
    <w:rsid w:val="004753BF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672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2FB2"/>
    <w:rsid w:val="004A5FB2"/>
    <w:rsid w:val="004A6220"/>
    <w:rsid w:val="004A788A"/>
    <w:rsid w:val="004B3E52"/>
    <w:rsid w:val="004B5931"/>
    <w:rsid w:val="004B618F"/>
    <w:rsid w:val="004B69D1"/>
    <w:rsid w:val="004B754D"/>
    <w:rsid w:val="004B793A"/>
    <w:rsid w:val="004C12CE"/>
    <w:rsid w:val="004C156F"/>
    <w:rsid w:val="004C1768"/>
    <w:rsid w:val="004C325B"/>
    <w:rsid w:val="004C42D2"/>
    <w:rsid w:val="004C4E76"/>
    <w:rsid w:val="004C56E3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F04"/>
    <w:rsid w:val="004D735D"/>
    <w:rsid w:val="004E03D2"/>
    <w:rsid w:val="004E08C4"/>
    <w:rsid w:val="004E1537"/>
    <w:rsid w:val="004E160E"/>
    <w:rsid w:val="004E1BC1"/>
    <w:rsid w:val="004E2616"/>
    <w:rsid w:val="004E268F"/>
    <w:rsid w:val="004E3073"/>
    <w:rsid w:val="004E465C"/>
    <w:rsid w:val="004E4B8E"/>
    <w:rsid w:val="004E5240"/>
    <w:rsid w:val="004E68B3"/>
    <w:rsid w:val="004E6A4D"/>
    <w:rsid w:val="004E6EEF"/>
    <w:rsid w:val="004E71A7"/>
    <w:rsid w:val="004F2517"/>
    <w:rsid w:val="004F370E"/>
    <w:rsid w:val="004F41F0"/>
    <w:rsid w:val="004F4E87"/>
    <w:rsid w:val="004F5603"/>
    <w:rsid w:val="004F7A49"/>
    <w:rsid w:val="0050055F"/>
    <w:rsid w:val="00500838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B8"/>
    <w:rsid w:val="00510567"/>
    <w:rsid w:val="005112D6"/>
    <w:rsid w:val="00511594"/>
    <w:rsid w:val="005124E8"/>
    <w:rsid w:val="00513E0D"/>
    <w:rsid w:val="005141B0"/>
    <w:rsid w:val="00514373"/>
    <w:rsid w:val="0051439D"/>
    <w:rsid w:val="00515E7E"/>
    <w:rsid w:val="00516E95"/>
    <w:rsid w:val="00517123"/>
    <w:rsid w:val="005175F0"/>
    <w:rsid w:val="00517702"/>
    <w:rsid w:val="00517932"/>
    <w:rsid w:val="00517959"/>
    <w:rsid w:val="00520E8C"/>
    <w:rsid w:val="00523A64"/>
    <w:rsid w:val="0052418A"/>
    <w:rsid w:val="00524449"/>
    <w:rsid w:val="0052524A"/>
    <w:rsid w:val="005257BD"/>
    <w:rsid w:val="005260D8"/>
    <w:rsid w:val="00526BAB"/>
    <w:rsid w:val="00527826"/>
    <w:rsid w:val="00530DFD"/>
    <w:rsid w:val="00531024"/>
    <w:rsid w:val="00531576"/>
    <w:rsid w:val="00531BD0"/>
    <w:rsid w:val="00534B90"/>
    <w:rsid w:val="00535460"/>
    <w:rsid w:val="00535826"/>
    <w:rsid w:val="005360FA"/>
    <w:rsid w:val="00536AE6"/>
    <w:rsid w:val="005372E1"/>
    <w:rsid w:val="00542E56"/>
    <w:rsid w:val="00542ED0"/>
    <w:rsid w:val="00544002"/>
    <w:rsid w:val="005446F5"/>
    <w:rsid w:val="005450F6"/>
    <w:rsid w:val="005463C5"/>
    <w:rsid w:val="00546F12"/>
    <w:rsid w:val="00547B9A"/>
    <w:rsid w:val="00547BEA"/>
    <w:rsid w:val="00551E3C"/>
    <w:rsid w:val="0055268C"/>
    <w:rsid w:val="00552B84"/>
    <w:rsid w:val="00552BD1"/>
    <w:rsid w:val="0055455C"/>
    <w:rsid w:val="00554879"/>
    <w:rsid w:val="005556BA"/>
    <w:rsid w:val="00555E0D"/>
    <w:rsid w:val="00556739"/>
    <w:rsid w:val="005568BB"/>
    <w:rsid w:val="00557410"/>
    <w:rsid w:val="0056019B"/>
    <w:rsid w:val="005619E7"/>
    <w:rsid w:val="00562D5D"/>
    <w:rsid w:val="00564236"/>
    <w:rsid w:val="00564574"/>
    <w:rsid w:val="005645E1"/>
    <w:rsid w:val="00564FD0"/>
    <w:rsid w:val="005653F7"/>
    <w:rsid w:val="00565659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8591D"/>
    <w:rsid w:val="005916E9"/>
    <w:rsid w:val="00591A1C"/>
    <w:rsid w:val="00593059"/>
    <w:rsid w:val="00593520"/>
    <w:rsid w:val="005966C5"/>
    <w:rsid w:val="00597CDE"/>
    <w:rsid w:val="005A03AD"/>
    <w:rsid w:val="005A167A"/>
    <w:rsid w:val="005A1F33"/>
    <w:rsid w:val="005A3DCA"/>
    <w:rsid w:val="005A4098"/>
    <w:rsid w:val="005A44DB"/>
    <w:rsid w:val="005A4584"/>
    <w:rsid w:val="005A4D12"/>
    <w:rsid w:val="005A6D54"/>
    <w:rsid w:val="005A9EB2"/>
    <w:rsid w:val="005B06AC"/>
    <w:rsid w:val="005B5EA0"/>
    <w:rsid w:val="005B7B79"/>
    <w:rsid w:val="005C21B3"/>
    <w:rsid w:val="005C26AC"/>
    <w:rsid w:val="005C4C53"/>
    <w:rsid w:val="005C62D5"/>
    <w:rsid w:val="005C69F7"/>
    <w:rsid w:val="005C6B04"/>
    <w:rsid w:val="005C7161"/>
    <w:rsid w:val="005C7A02"/>
    <w:rsid w:val="005D0B64"/>
    <w:rsid w:val="005D0C8E"/>
    <w:rsid w:val="005D0ECD"/>
    <w:rsid w:val="005D1157"/>
    <w:rsid w:val="005D1203"/>
    <w:rsid w:val="005D20F0"/>
    <w:rsid w:val="005D2EA1"/>
    <w:rsid w:val="005D30F0"/>
    <w:rsid w:val="005D3919"/>
    <w:rsid w:val="005D489B"/>
    <w:rsid w:val="005D67F7"/>
    <w:rsid w:val="005D7B1E"/>
    <w:rsid w:val="005E02A0"/>
    <w:rsid w:val="005E41D7"/>
    <w:rsid w:val="005E4AC5"/>
    <w:rsid w:val="005E6F11"/>
    <w:rsid w:val="005F00F3"/>
    <w:rsid w:val="005F278F"/>
    <w:rsid w:val="005F3A1A"/>
    <w:rsid w:val="005F3AB9"/>
    <w:rsid w:val="005F6254"/>
    <w:rsid w:val="005F7700"/>
    <w:rsid w:val="00600400"/>
    <w:rsid w:val="0060088B"/>
    <w:rsid w:val="00601E25"/>
    <w:rsid w:val="00602909"/>
    <w:rsid w:val="00602D4D"/>
    <w:rsid w:val="00603AF4"/>
    <w:rsid w:val="00603B7C"/>
    <w:rsid w:val="0060450F"/>
    <w:rsid w:val="0060506B"/>
    <w:rsid w:val="00605CED"/>
    <w:rsid w:val="00606699"/>
    <w:rsid w:val="00607ED1"/>
    <w:rsid w:val="0061004B"/>
    <w:rsid w:val="00611D68"/>
    <w:rsid w:val="00613E53"/>
    <w:rsid w:val="00614E4F"/>
    <w:rsid w:val="00615541"/>
    <w:rsid w:val="00616B8F"/>
    <w:rsid w:val="006174A1"/>
    <w:rsid w:val="006219B4"/>
    <w:rsid w:val="006223B1"/>
    <w:rsid w:val="0062308B"/>
    <w:rsid w:val="00623629"/>
    <w:rsid w:val="00623911"/>
    <w:rsid w:val="00624B73"/>
    <w:rsid w:val="00625779"/>
    <w:rsid w:val="00626A41"/>
    <w:rsid w:val="00626CC1"/>
    <w:rsid w:val="006302D9"/>
    <w:rsid w:val="006314CE"/>
    <w:rsid w:val="006323E0"/>
    <w:rsid w:val="00632D1E"/>
    <w:rsid w:val="006344DD"/>
    <w:rsid w:val="00636E20"/>
    <w:rsid w:val="00637773"/>
    <w:rsid w:val="00640D7F"/>
    <w:rsid w:val="00642A12"/>
    <w:rsid w:val="006433B6"/>
    <w:rsid w:val="00643EDD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6C6"/>
    <w:rsid w:val="00667E7A"/>
    <w:rsid w:val="00670803"/>
    <w:rsid w:val="006726D4"/>
    <w:rsid w:val="006737C8"/>
    <w:rsid w:val="0067460F"/>
    <w:rsid w:val="00675D44"/>
    <w:rsid w:val="006767E2"/>
    <w:rsid w:val="00676A8C"/>
    <w:rsid w:val="0067743F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B7C"/>
    <w:rsid w:val="00686977"/>
    <w:rsid w:val="00686B85"/>
    <w:rsid w:val="006915CE"/>
    <w:rsid w:val="006915FE"/>
    <w:rsid w:val="006918B5"/>
    <w:rsid w:val="00691CDE"/>
    <w:rsid w:val="006920DE"/>
    <w:rsid w:val="00693AF2"/>
    <w:rsid w:val="0069438A"/>
    <w:rsid w:val="006943A9"/>
    <w:rsid w:val="00694B27"/>
    <w:rsid w:val="00695303"/>
    <w:rsid w:val="00696014"/>
    <w:rsid w:val="00697B83"/>
    <w:rsid w:val="006A077F"/>
    <w:rsid w:val="006A12DD"/>
    <w:rsid w:val="006A1768"/>
    <w:rsid w:val="006A5CDD"/>
    <w:rsid w:val="006A5E3E"/>
    <w:rsid w:val="006A6B62"/>
    <w:rsid w:val="006B0224"/>
    <w:rsid w:val="006B2033"/>
    <w:rsid w:val="006B29A3"/>
    <w:rsid w:val="006B2FE4"/>
    <w:rsid w:val="006B31CD"/>
    <w:rsid w:val="006B3E30"/>
    <w:rsid w:val="006B3EA3"/>
    <w:rsid w:val="006B484B"/>
    <w:rsid w:val="006B48D8"/>
    <w:rsid w:val="006B6494"/>
    <w:rsid w:val="006B6FC6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2DA0"/>
    <w:rsid w:val="006D4DDD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68E"/>
    <w:rsid w:val="006F6714"/>
    <w:rsid w:val="006F7142"/>
    <w:rsid w:val="006F74F8"/>
    <w:rsid w:val="006F7A20"/>
    <w:rsid w:val="0070005B"/>
    <w:rsid w:val="00700455"/>
    <w:rsid w:val="0070045A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2B2C"/>
    <w:rsid w:val="00713209"/>
    <w:rsid w:val="0071446E"/>
    <w:rsid w:val="00717232"/>
    <w:rsid w:val="007215F0"/>
    <w:rsid w:val="007222EB"/>
    <w:rsid w:val="007237A5"/>
    <w:rsid w:val="0072498F"/>
    <w:rsid w:val="00725DBB"/>
    <w:rsid w:val="007271AA"/>
    <w:rsid w:val="007315C4"/>
    <w:rsid w:val="007317E7"/>
    <w:rsid w:val="00731923"/>
    <w:rsid w:val="007319A8"/>
    <w:rsid w:val="00731D3A"/>
    <w:rsid w:val="00732C79"/>
    <w:rsid w:val="007345D9"/>
    <w:rsid w:val="007351A9"/>
    <w:rsid w:val="00735F30"/>
    <w:rsid w:val="00735F46"/>
    <w:rsid w:val="00736D90"/>
    <w:rsid w:val="00736E4E"/>
    <w:rsid w:val="00737B7C"/>
    <w:rsid w:val="00740A75"/>
    <w:rsid w:val="00740EDE"/>
    <w:rsid w:val="00741524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1E22"/>
    <w:rsid w:val="00752164"/>
    <w:rsid w:val="00752193"/>
    <w:rsid w:val="0075253D"/>
    <w:rsid w:val="007538E6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658"/>
    <w:rsid w:val="00763C06"/>
    <w:rsid w:val="00764480"/>
    <w:rsid w:val="00764D08"/>
    <w:rsid w:val="00765DA2"/>
    <w:rsid w:val="00765F7A"/>
    <w:rsid w:val="00766710"/>
    <w:rsid w:val="007668D3"/>
    <w:rsid w:val="0076731A"/>
    <w:rsid w:val="00767AB3"/>
    <w:rsid w:val="00767F20"/>
    <w:rsid w:val="00770906"/>
    <w:rsid w:val="00771E6E"/>
    <w:rsid w:val="00772B04"/>
    <w:rsid w:val="00774815"/>
    <w:rsid w:val="007751F4"/>
    <w:rsid w:val="00775C7E"/>
    <w:rsid w:val="00775ED1"/>
    <w:rsid w:val="0077630D"/>
    <w:rsid w:val="0078195C"/>
    <w:rsid w:val="00781A7E"/>
    <w:rsid w:val="00783EF9"/>
    <w:rsid w:val="007841BE"/>
    <w:rsid w:val="00784201"/>
    <w:rsid w:val="00785EAC"/>
    <w:rsid w:val="0078683F"/>
    <w:rsid w:val="0078712E"/>
    <w:rsid w:val="007879FE"/>
    <w:rsid w:val="0079081C"/>
    <w:rsid w:val="00790AAA"/>
    <w:rsid w:val="00792AB2"/>
    <w:rsid w:val="007933B8"/>
    <w:rsid w:val="0079391E"/>
    <w:rsid w:val="00794087"/>
    <w:rsid w:val="00794995"/>
    <w:rsid w:val="00794ABB"/>
    <w:rsid w:val="00796D66"/>
    <w:rsid w:val="007A122F"/>
    <w:rsid w:val="007A1920"/>
    <w:rsid w:val="007A25EE"/>
    <w:rsid w:val="007A2A11"/>
    <w:rsid w:val="007A44B1"/>
    <w:rsid w:val="007A7953"/>
    <w:rsid w:val="007B1418"/>
    <w:rsid w:val="007B20E3"/>
    <w:rsid w:val="007B27EC"/>
    <w:rsid w:val="007B3765"/>
    <w:rsid w:val="007B4C5B"/>
    <w:rsid w:val="007B621A"/>
    <w:rsid w:val="007B6DD8"/>
    <w:rsid w:val="007C0408"/>
    <w:rsid w:val="007C057C"/>
    <w:rsid w:val="007C108F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15EA"/>
    <w:rsid w:val="007D41C9"/>
    <w:rsid w:val="007D57C8"/>
    <w:rsid w:val="007D686C"/>
    <w:rsid w:val="007D703B"/>
    <w:rsid w:val="007D7213"/>
    <w:rsid w:val="007E10ED"/>
    <w:rsid w:val="007E4812"/>
    <w:rsid w:val="007E5518"/>
    <w:rsid w:val="007E5D3B"/>
    <w:rsid w:val="007F04D5"/>
    <w:rsid w:val="007F0E90"/>
    <w:rsid w:val="007F1EF7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7F7D20"/>
    <w:rsid w:val="008007A9"/>
    <w:rsid w:val="00800B66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228B"/>
    <w:rsid w:val="00815676"/>
    <w:rsid w:val="00816AFF"/>
    <w:rsid w:val="00817612"/>
    <w:rsid w:val="0081782A"/>
    <w:rsid w:val="00817C6A"/>
    <w:rsid w:val="008210DE"/>
    <w:rsid w:val="00821BFF"/>
    <w:rsid w:val="008222A3"/>
    <w:rsid w:val="00823213"/>
    <w:rsid w:val="008234E6"/>
    <w:rsid w:val="0082398D"/>
    <w:rsid w:val="008261FC"/>
    <w:rsid w:val="00826282"/>
    <w:rsid w:val="00826BC0"/>
    <w:rsid w:val="00827156"/>
    <w:rsid w:val="0083163B"/>
    <w:rsid w:val="00831FC6"/>
    <w:rsid w:val="008335CE"/>
    <w:rsid w:val="00837389"/>
    <w:rsid w:val="00837E2A"/>
    <w:rsid w:val="00840A1E"/>
    <w:rsid w:val="00841873"/>
    <w:rsid w:val="00844E24"/>
    <w:rsid w:val="008452DA"/>
    <w:rsid w:val="00845E5A"/>
    <w:rsid w:val="008462CF"/>
    <w:rsid w:val="008469EC"/>
    <w:rsid w:val="008475C9"/>
    <w:rsid w:val="00847C0E"/>
    <w:rsid w:val="00850BB6"/>
    <w:rsid w:val="00851199"/>
    <w:rsid w:val="008518CD"/>
    <w:rsid w:val="008521F7"/>
    <w:rsid w:val="00852B8A"/>
    <w:rsid w:val="008531DA"/>
    <w:rsid w:val="0085377D"/>
    <w:rsid w:val="0085481F"/>
    <w:rsid w:val="008555E9"/>
    <w:rsid w:val="00856E23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67D0B"/>
    <w:rsid w:val="00870296"/>
    <w:rsid w:val="00870796"/>
    <w:rsid w:val="00871ECC"/>
    <w:rsid w:val="00871FB2"/>
    <w:rsid w:val="008721F8"/>
    <w:rsid w:val="00873D7C"/>
    <w:rsid w:val="00874C3B"/>
    <w:rsid w:val="00875234"/>
    <w:rsid w:val="00875324"/>
    <w:rsid w:val="00875A1E"/>
    <w:rsid w:val="00875E9C"/>
    <w:rsid w:val="00876A38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1E41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1D22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716"/>
    <w:rsid w:val="008B09E4"/>
    <w:rsid w:val="008B2246"/>
    <w:rsid w:val="008B2BBA"/>
    <w:rsid w:val="008B2D92"/>
    <w:rsid w:val="008B3546"/>
    <w:rsid w:val="008B3579"/>
    <w:rsid w:val="008B3B0A"/>
    <w:rsid w:val="008B4B44"/>
    <w:rsid w:val="008B57D7"/>
    <w:rsid w:val="008B6014"/>
    <w:rsid w:val="008B64DA"/>
    <w:rsid w:val="008B6CE5"/>
    <w:rsid w:val="008B7757"/>
    <w:rsid w:val="008B7AB7"/>
    <w:rsid w:val="008C2497"/>
    <w:rsid w:val="008C4482"/>
    <w:rsid w:val="008C4705"/>
    <w:rsid w:val="008C5AFE"/>
    <w:rsid w:val="008C6356"/>
    <w:rsid w:val="008D0853"/>
    <w:rsid w:val="008D0A6F"/>
    <w:rsid w:val="008D2A2D"/>
    <w:rsid w:val="008D32DA"/>
    <w:rsid w:val="008D3755"/>
    <w:rsid w:val="008D3F4C"/>
    <w:rsid w:val="008D4FB8"/>
    <w:rsid w:val="008D6608"/>
    <w:rsid w:val="008D6A9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2668"/>
    <w:rsid w:val="008F3558"/>
    <w:rsid w:val="008F43D3"/>
    <w:rsid w:val="008F4690"/>
    <w:rsid w:val="008F4735"/>
    <w:rsid w:val="008F4C4D"/>
    <w:rsid w:val="008F4C92"/>
    <w:rsid w:val="008F747B"/>
    <w:rsid w:val="009026F9"/>
    <w:rsid w:val="00902801"/>
    <w:rsid w:val="0090361D"/>
    <w:rsid w:val="00903FC3"/>
    <w:rsid w:val="00903FF4"/>
    <w:rsid w:val="009041A9"/>
    <w:rsid w:val="00904FB8"/>
    <w:rsid w:val="00905DD0"/>
    <w:rsid w:val="009060F2"/>
    <w:rsid w:val="009074E2"/>
    <w:rsid w:val="0091048E"/>
    <w:rsid w:val="00913638"/>
    <w:rsid w:val="009138E2"/>
    <w:rsid w:val="009139EA"/>
    <w:rsid w:val="00913ED8"/>
    <w:rsid w:val="00914B82"/>
    <w:rsid w:val="00915753"/>
    <w:rsid w:val="009164CC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760"/>
    <w:rsid w:val="00930FD4"/>
    <w:rsid w:val="009310E6"/>
    <w:rsid w:val="00932A71"/>
    <w:rsid w:val="0093354F"/>
    <w:rsid w:val="0093395F"/>
    <w:rsid w:val="00935A2A"/>
    <w:rsid w:val="00937828"/>
    <w:rsid w:val="00940492"/>
    <w:rsid w:val="00940A35"/>
    <w:rsid w:val="00941A38"/>
    <w:rsid w:val="00942911"/>
    <w:rsid w:val="00943520"/>
    <w:rsid w:val="0094363B"/>
    <w:rsid w:val="00943CBB"/>
    <w:rsid w:val="00946E85"/>
    <w:rsid w:val="00947324"/>
    <w:rsid w:val="00950877"/>
    <w:rsid w:val="00950931"/>
    <w:rsid w:val="00951475"/>
    <w:rsid w:val="009514F3"/>
    <w:rsid w:val="0095161A"/>
    <w:rsid w:val="009537B2"/>
    <w:rsid w:val="00953F99"/>
    <w:rsid w:val="0095419D"/>
    <w:rsid w:val="00954EAE"/>
    <w:rsid w:val="00955714"/>
    <w:rsid w:val="00955846"/>
    <w:rsid w:val="00955F76"/>
    <w:rsid w:val="00956B9E"/>
    <w:rsid w:val="00959785"/>
    <w:rsid w:val="00960079"/>
    <w:rsid w:val="009604AC"/>
    <w:rsid w:val="00960FDB"/>
    <w:rsid w:val="0096226C"/>
    <w:rsid w:val="0096262A"/>
    <w:rsid w:val="0096283F"/>
    <w:rsid w:val="00963CF8"/>
    <w:rsid w:val="00964354"/>
    <w:rsid w:val="00965906"/>
    <w:rsid w:val="00966B52"/>
    <w:rsid w:val="0096759B"/>
    <w:rsid w:val="0097041C"/>
    <w:rsid w:val="0097122E"/>
    <w:rsid w:val="00972876"/>
    <w:rsid w:val="009737B4"/>
    <w:rsid w:val="00974A37"/>
    <w:rsid w:val="00976854"/>
    <w:rsid w:val="0097755A"/>
    <w:rsid w:val="0097797F"/>
    <w:rsid w:val="00984A69"/>
    <w:rsid w:val="009868A1"/>
    <w:rsid w:val="00990CAD"/>
    <w:rsid w:val="00990DEF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0DD4"/>
    <w:rsid w:val="009A3C65"/>
    <w:rsid w:val="009A4965"/>
    <w:rsid w:val="009A4E9E"/>
    <w:rsid w:val="009B1DEB"/>
    <w:rsid w:val="009B1F47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1088"/>
    <w:rsid w:val="009C1E58"/>
    <w:rsid w:val="009C31B9"/>
    <w:rsid w:val="009C47F8"/>
    <w:rsid w:val="009C486A"/>
    <w:rsid w:val="009C539F"/>
    <w:rsid w:val="009C59F8"/>
    <w:rsid w:val="009C5BD5"/>
    <w:rsid w:val="009C5EC6"/>
    <w:rsid w:val="009D00EF"/>
    <w:rsid w:val="009D0677"/>
    <w:rsid w:val="009D0AA9"/>
    <w:rsid w:val="009D0D5A"/>
    <w:rsid w:val="009D1D8D"/>
    <w:rsid w:val="009D2F51"/>
    <w:rsid w:val="009D3195"/>
    <w:rsid w:val="009D38B0"/>
    <w:rsid w:val="009D51D5"/>
    <w:rsid w:val="009D615D"/>
    <w:rsid w:val="009D6360"/>
    <w:rsid w:val="009D6AF2"/>
    <w:rsid w:val="009D6B66"/>
    <w:rsid w:val="009D7185"/>
    <w:rsid w:val="009D78B7"/>
    <w:rsid w:val="009D7980"/>
    <w:rsid w:val="009E0018"/>
    <w:rsid w:val="009E0260"/>
    <w:rsid w:val="009E0AF6"/>
    <w:rsid w:val="009E0CC8"/>
    <w:rsid w:val="009E14CF"/>
    <w:rsid w:val="009E164B"/>
    <w:rsid w:val="009E274A"/>
    <w:rsid w:val="009E2CCA"/>
    <w:rsid w:val="009E35C0"/>
    <w:rsid w:val="009E5122"/>
    <w:rsid w:val="009E5501"/>
    <w:rsid w:val="009E5D57"/>
    <w:rsid w:val="009E7075"/>
    <w:rsid w:val="009F03B6"/>
    <w:rsid w:val="009F1A6F"/>
    <w:rsid w:val="009F2669"/>
    <w:rsid w:val="009F308C"/>
    <w:rsid w:val="009F363F"/>
    <w:rsid w:val="009F398B"/>
    <w:rsid w:val="009F7148"/>
    <w:rsid w:val="009F7BB5"/>
    <w:rsid w:val="009F7DFE"/>
    <w:rsid w:val="00A00BA2"/>
    <w:rsid w:val="00A0370C"/>
    <w:rsid w:val="00A03C83"/>
    <w:rsid w:val="00A06D1F"/>
    <w:rsid w:val="00A06E8E"/>
    <w:rsid w:val="00A07240"/>
    <w:rsid w:val="00A10705"/>
    <w:rsid w:val="00A10A75"/>
    <w:rsid w:val="00A10FCA"/>
    <w:rsid w:val="00A129E0"/>
    <w:rsid w:val="00A13C99"/>
    <w:rsid w:val="00A13DAC"/>
    <w:rsid w:val="00A13F9F"/>
    <w:rsid w:val="00A156E4"/>
    <w:rsid w:val="00A168A3"/>
    <w:rsid w:val="00A21FE5"/>
    <w:rsid w:val="00A22570"/>
    <w:rsid w:val="00A22AC1"/>
    <w:rsid w:val="00A23C7F"/>
    <w:rsid w:val="00A24D3A"/>
    <w:rsid w:val="00A264A9"/>
    <w:rsid w:val="00A270A9"/>
    <w:rsid w:val="00A3030D"/>
    <w:rsid w:val="00A35C29"/>
    <w:rsid w:val="00A36347"/>
    <w:rsid w:val="00A36B03"/>
    <w:rsid w:val="00A3761E"/>
    <w:rsid w:val="00A37A8C"/>
    <w:rsid w:val="00A37F3D"/>
    <w:rsid w:val="00A402CF"/>
    <w:rsid w:val="00A409DD"/>
    <w:rsid w:val="00A40D5C"/>
    <w:rsid w:val="00A4111E"/>
    <w:rsid w:val="00A41D61"/>
    <w:rsid w:val="00A43F90"/>
    <w:rsid w:val="00A44813"/>
    <w:rsid w:val="00A46BDC"/>
    <w:rsid w:val="00A500DC"/>
    <w:rsid w:val="00A51535"/>
    <w:rsid w:val="00A52F56"/>
    <w:rsid w:val="00A53441"/>
    <w:rsid w:val="00A53938"/>
    <w:rsid w:val="00A560AF"/>
    <w:rsid w:val="00A56D82"/>
    <w:rsid w:val="00A61A89"/>
    <w:rsid w:val="00A61FEA"/>
    <w:rsid w:val="00A64029"/>
    <w:rsid w:val="00A65D61"/>
    <w:rsid w:val="00A66FE7"/>
    <w:rsid w:val="00A67968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B49"/>
    <w:rsid w:val="00A858C9"/>
    <w:rsid w:val="00A860CB"/>
    <w:rsid w:val="00A86969"/>
    <w:rsid w:val="00A86F81"/>
    <w:rsid w:val="00A91D34"/>
    <w:rsid w:val="00A942F4"/>
    <w:rsid w:val="00A9604A"/>
    <w:rsid w:val="00A963D6"/>
    <w:rsid w:val="00A967D7"/>
    <w:rsid w:val="00A96EE3"/>
    <w:rsid w:val="00A977BE"/>
    <w:rsid w:val="00A977E9"/>
    <w:rsid w:val="00A97DBE"/>
    <w:rsid w:val="00AA115A"/>
    <w:rsid w:val="00AA1704"/>
    <w:rsid w:val="00AA37AE"/>
    <w:rsid w:val="00AA43D6"/>
    <w:rsid w:val="00AA4600"/>
    <w:rsid w:val="00AA4D81"/>
    <w:rsid w:val="00AA595E"/>
    <w:rsid w:val="00AA6ADE"/>
    <w:rsid w:val="00AA6B26"/>
    <w:rsid w:val="00AB1F62"/>
    <w:rsid w:val="00AB1FE4"/>
    <w:rsid w:val="00AB3AF0"/>
    <w:rsid w:val="00AB4A17"/>
    <w:rsid w:val="00AB63D8"/>
    <w:rsid w:val="00AB7AF3"/>
    <w:rsid w:val="00AC1473"/>
    <w:rsid w:val="00AC182D"/>
    <w:rsid w:val="00AC1D6C"/>
    <w:rsid w:val="00AC2524"/>
    <w:rsid w:val="00AC3677"/>
    <w:rsid w:val="00AC452D"/>
    <w:rsid w:val="00AC4C7B"/>
    <w:rsid w:val="00AC5133"/>
    <w:rsid w:val="00AC6061"/>
    <w:rsid w:val="00AC6689"/>
    <w:rsid w:val="00AD320E"/>
    <w:rsid w:val="00AD3570"/>
    <w:rsid w:val="00AD3644"/>
    <w:rsid w:val="00AD64B7"/>
    <w:rsid w:val="00AD65D5"/>
    <w:rsid w:val="00AE0582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425"/>
    <w:rsid w:val="00AF5A8A"/>
    <w:rsid w:val="00AF5D3C"/>
    <w:rsid w:val="00AF60BC"/>
    <w:rsid w:val="00AF70EA"/>
    <w:rsid w:val="00AF75DE"/>
    <w:rsid w:val="00B000F6"/>
    <w:rsid w:val="00B0085C"/>
    <w:rsid w:val="00B016BF"/>
    <w:rsid w:val="00B01E87"/>
    <w:rsid w:val="00B044C9"/>
    <w:rsid w:val="00B06280"/>
    <w:rsid w:val="00B1011B"/>
    <w:rsid w:val="00B1014C"/>
    <w:rsid w:val="00B1033D"/>
    <w:rsid w:val="00B1114A"/>
    <w:rsid w:val="00B12C09"/>
    <w:rsid w:val="00B14257"/>
    <w:rsid w:val="00B15FA4"/>
    <w:rsid w:val="00B16120"/>
    <w:rsid w:val="00B17419"/>
    <w:rsid w:val="00B17F19"/>
    <w:rsid w:val="00B20A1A"/>
    <w:rsid w:val="00B20FA8"/>
    <w:rsid w:val="00B22BEA"/>
    <w:rsid w:val="00B23AFC"/>
    <w:rsid w:val="00B23D56"/>
    <w:rsid w:val="00B244E4"/>
    <w:rsid w:val="00B24DBE"/>
    <w:rsid w:val="00B24E9D"/>
    <w:rsid w:val="00B258B1"/>
    <w:rsid w:val="00B25CFC"/>
    <w:rsid w:val="00B26F20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42F2"/>
    <w:rsid w:val="00B46187"/>
    <w:rsid w:val="00B46A44"/>
    <w:rsid w:val="00B47933"/>
    <w:rsid w:val="00B47939"/>
    <w:rsid w:val="00B47DD8"/>
    <w:rsid w:val="00B503A9"/>
    <w:rsid w:val="00B5196A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6E67"/>
    <w:rsid w:val="00B66FCE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2E57"/>
    <w:rsid w:val="00B868FC"/>
    <w:rsid w:val="00B90587"/>
    <w:rsid w:val="00B91511"/>
    <w:rsid w:val="00B917BA"/>
    <w:rsid w:val="00B9479B"/>
    <w:rsid w:val="00B94865"/>
    <w:rsid w:val="00B951B5"/>
    <w:rsid w:val="00BA2C7B"/>
    <w:rsid w:val="00BA2D9C"/>
    <w:rsid w:val="00BA42BA"/>
    <w:rsid w:val="00BA4C5B"/>
    <w:rsid w:val="00BA4E81"/>
    <w:rsid w:val="00BA558B"/>
    <w:rsid w:val="00BA6B97"/>
    <w:rsid w:val="00BA7F7D"/>
    <w:rsid w:val="00BB0808"/>
    <w:rsid w:val="00BB1408"/>
    <w:rsid w:val="00BB22FD"/>
    <w:rsid w:val="00BB2BCB"/>
    <w:rsid w:val="00BB364A"/>
    <w:rsid w:val="00BB70CB"/>
    <w:rsid w:val="00BC1D37"/>
    <w:rsid w:val="00BC32A5"/>
    <w:rsid w:val="00BC32C6"/>
    <w:rsid w:val="00BC34B1"/>
    <w:rsid w:val="00BC3665"/>
    <w:rsid w:val="00BC3980"/>
    <w:rsid w:val="00BC39FC"/>
    <w:rsid w:val="00BC3B4A"/>
    <w:rsid w:val="00BC68F1"/>
    <w:rsid w:val="00BC6D15"/>
    <w:rsid w:val="00BC6F53"/>
    <w:rsid w:val="00BC70D7"/>
    <w:rsid w:val="00BC7CBD"/>
    <w:rsid w:val="00BC7E16"/>
    <w:rsid w:val="00BD009C"/>
    <w:rsid w:val="00BD123A"/>
    <w:rsid w:val="00BD2046"/>
    <w:rsid w:val="00BD3AC0"/>
    <w:rsid w:val="00BD5E4D"/>
    <w:rsid w:val="00BE078D"/>
    <w:rsid w:val="00BE1799"/>
    <w:rsid w:val="00BE37F7"/>
    <w:rsid w:val="00BE3BB2"/>
    <w:rsid w:val="00BE465E"/>
    <w:rsid w:val="00BE509E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762"/>
    <w:rsid w:val="00C006E3"/>
    <w:rsid w:val="00C00A9E"/>
    <w:rsid w:val="00C01141"/>
    <w:rsid w:val="00C0198E"/>
    <w:rsid w:val="00C01AB6"/>
    <w:rsid w:val="00C01F65"/>
    <w:rsid w:val="00C042F4"/>
    <w:rsid w:val="00C0626E"/>
    <w:rsid w:val="00C06560"/>
    <w:rsid w:val="00C10891"/>
    <w:rsid w:val="00C11F12"/>
    <w:rsid w:val="00C15177"/>
    <w:rsid w:val="00C15A46"/>
    <w:rsid w:val="00C1721B"/>
    <w:rsid w:val="00C173DB"/>
    <w:rsid w:val="00C17987"/>
    <w:rsid w:val="00C20BDB"/>
    <w:rsid w:val="00C2135F"/>
    <w:rsid w:val="00C216D4"/>
    <w:rsid w:val="00C2236A"/>
    <w:rsid w:val="00C23AE3"/>
    <w:rsid w:val="00C24E1C"/>
    <w:rsid w:val="00C2561B"/>
    <w:rsid w:val="00C27A3A"/>
    <w:rsid w:val="00C3138E"/>
    <w:rsid w:val="00C32981"/>
    <w:rsid w:val="00C32AF6"/>
    <w:rsid w:val="00C32B88"/>
    <w:rsid w:val="00C32D66"/>
    <w:rsid w:val="00C32DE5"/>
    <w:rsid w:val="00C341FA"/>
    <w:rsid w:val="00C36178"/>
    <w:rsid w:val="00C37D50"/>
    <w:rsid w:val="00C37ED9"/>
    <w:rsid w:val="00C37F6D"/>
    <w:rsid w:val="00C412CF"/>
    <w:rsid w:val="00C43669"/>
    <w:rsid w:val="00C4478D"/>
    <w:rsid w:val="00C45043"/>
    <w:rsid w:val="00C4680B"/>
    <w:rsid w:val="00C47BFA"/>
    <w:rsid w:val="00C50723"/>
    <w:rsid w:val="00C507CE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2050"/>
    <w:rsid w:val="00C72F7B"/>
    <w:rsid w:val="00C73A86"/>
    <w:rsid w:val="00C74B14"/>
    <w:rsid w:val="00C74CB1"/>
    <w:rsid w:val="00C76C39"/>
    <w:rsid w:val="00C81C9D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3655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AE0"/>
    <w:rsid w:val="00CA487F"/>
    <w:rsid w:val="00CA4958"/>
    <w:rsid w:val="00CA66FE"/>
    <w:rsid w:val="00CA7271"/>
    <w:rsid w:val="00CB1C12"/>
    <w:rsid w:val="00CB4337"/>
    <w:rsid w:val="00CB70E5"/>
    <w:rsid w:val="00CB7416"/>
    <w:rsid w:val="00CB7EC9"/>
    <w:rsid w:val="00CC0CE6"/>
    <w:rsid w:val="00CC155B"/>
    <w:rsid w:val="00CC3404"/>
    <w:rsid w:val="00CC37A1"/>
    <w:rsid w:val="00CC3B4C"/>
    <w:rsid w:val="00CC4785"/>
    <w:rsid w:val="00CC4F1A"/>
    <w:rsid w:val="00CC54E6"/>
    <w:rsid w:val="00CC7ECB"/>
    <w:rsid w:val="00CD095A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202F"/>
    <w:rsid w:val="00CE4149"/>
    <w:rsid w:val="00CE4B4A"/>
    <w:rsid w:val="00CE6DF0"/>
    <w:rsid w:val="00CE711D"/>
    <w:rsid w:val="00CF0480"/>
    <w:rsid w:val="00CF0600"/>
    <w:rsid w:val="00CF07D6"/>
    <w:rsid w:val="00CF1F87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2DF1"/>
    <w:rsid w:val="00D0337A"/>
    <w:rsid w:val="00D04F7F"/>
    <w:rsid w:val="00D05B21"/>
    <w:rsid w:val="00D0626F"/>
    <w:rsid w:val="00D06766"/>
    <w:rsid w:val="00D06A9E"/>
    <w:rsid w:val="00D1255D"/>
    <w:rsid w:val="00D1312C"/>
    <w:rsid w:val="00D13E28"/>
    <w:rsid w:val="00D143CE"/>
    <w:rsid w:val="00D148F2"/>
    <w:rsid w:val="00D15ABD"/>
    <w:rsid w:val="00D167B0"/>
    <w:rsid w:val="00D177EF"/>
    <w:rsid w:val="00D202EC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31F"/>
    <w:rsid w:val="00D3739E"/>
    <w:rsid w:val="00D373AD"/>
    <w:rsid w:val="00D40D18"/>
    <w:rsid w:val="00D41B5C"/>
    <w:rsid w:val="00D422C1"/>
    <w:rsid w:val="00D42585"/>
    <w:rsid w:val="00D44E69"/>
    <w:rsid w:val="00D4709F"/>
    <w:rsid w:val="00D50901"/>
    <w:rsid w:val="00D51BFF"/>
    <w:rsid w:val="00D52015"/>
    <w:rsid w:val="00D5256F"/>
    <w:rsid w:val="00D5281A"/>
    <w:rsid w:val="00D529DB"/>
    <w:rsid w:val="00D531CA"/>
    <w:rsid w:val="00D537F5"/>
    <w:rsid w:val="00D54A99"/>
    <w:rsid w:val="00D55B72"/>
    <w:rsid w:val="00D62ECB"/>
    <w:rsid w:val="00D6449F"/>
    <w:rsid w:val="00D677D7"/>
    <w:rsid w:val="00D7063B"/>
    <w:rsid w:val="00D70A15"/>
    <w:rsid w:val="00D724C1"/>
    <w:rsid w:val="00D7264A"/>
    <w:rsid w:val="00D74974"/>
    <w:rsid w:val="00D76298"/>
    <w:rsid w:val="00D767B2"/>
    <w:rsid w:val="00D82989"/>
    <w:rsid w:val="00D8317F"/>
    <w:rsid w:val="00D831D8"/>
    <w:rsid w:val="00D844A8"/>
    <w:rsid w:val="00D86282"/>
    <w:rsid w:val="00D87805"/>
    <w:rsid w:val="00D9070A"/>
    <w:rsid w:val="00D90A4A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1D23"/>
    <w:rsid w:val="00DA32FA"/>
    <w:rsid w:val="00DA4421"/>
    <w:rsid w:val="00DA529B"/>
    <w:rsid w:val="00DA6288"/>
    <w:rsid w:val="00DA7980"/>
    <w:rsid w:val="00DA7B3F"/>
    <w:rsid w:val="00DB003B"/>
    <w:rsid w:val="00DB1CC0"/>
    <w:rsid w:val="00DB28C5"/>
    <w:rsid w:val="00DB382F"/>
    <w:rsid w:val="00DB38DA"/>
    <w:rsid w:val="00DB3945"/>
    <w:rsid w:val="00DB6555"/>
    <w:rsid w:val="00DB6D51"/>
    <w:rsid w:val="00DB7B9A"/>
    <w:rsid w:val="00DC0C69"/>
    <w:rsid w:val="00DC16BE"/>
    <w:rsid w:val="00DC1A02"/>
    <w:rsid w:val="00DC1E80"/>
    <w:rsid w:val="00DC1FB3"/>
    <w:rsid w:val="00DC2717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4841"/>
    <w:rsid w:val="00DD5527"/>
    <w:rsid w:val="00DD61AF"/>
    <w:rsid w:val="00DD6466"/>
    <w:rsid w:val="00DD6A57"/>
    <w:rsid w:val="00DD6BD9"/>
    <w:rsid w:val="00DD752D"/>
    <w:rsid w:val="00DE35D6"/>
    <w:rsid w:val="00DE4043"/>
    <w:rsid w:val="00DE40DA"/>
    <w:rsid w:val="00DE492E"/>
    <w:rsid w:val="00DE4E5C"/>
    <w:rsid w:val="00DE663C"/>
    <w:rsid w:val="00DE70B6"/>
    <w:rsid w:val="00DE7D66"/>
    <w:rsid w:val="00DF0576"/>
    <w:rsid w:val="00DF160A"/>
    <w:rsid w:val="00DF1B36"/>
    <w:rsid w:val="00DF1D0F"/>
    <w:rsid w:val="00DF37E6"/>
    <w:rsid w:val="00DF3DD1"/>
    <w:rsid w:val="00DF5964"/>
    <w:rsid w:val="00DF72F2"/>
    <w:rsid w:val="00E00EBD"/>
    <w:rsid w:val="00E01085"/>
    <w:rsid w:val="00E02FA3"/>
    <w:rsid w:val="00E0340C"/>
    <w:rsid w:val="00E04BAE"/>
    <w:rsid w:val="00E052D8"/>
    <w:rsid w:val="00E108C2"/>
    <w:rsid w:val="00E10C86"/>
    <w:rsid w:val="00E118CF"/>
    <w:rsid w:val="00E11A84"/>
    <w:rsid w:val="00E11B59"/>
    <w:rsid w:val="00E11CE1"/>
    <w:rsid w:val="00E12D22"/>
    <w:rsid w:val="00E13674"/>
    <w:rsid w:val="00E13AB5"/>
    <w:rsid w:val="00E148A1"/>
    <w:rsid w:val="00E17894"/>
    <w:rsid w:val="00E17A11"/>
    <w:rsid w:val="00E17F66"/>
    <w:rsid w:val="00E20497"/>
    <w:rsid w:val="00E20575"/>
    <w:rsid w:val="00E20800"/>
    <w:rsid w:val="00E209D7"/>
    <w:rsid w:val="00E21EA6"/>
    <w:rsid w:val="00E226E2"/>
    <w:rsid w:val="00E22B4C"/>
    <w:rsid w:val="00E235E5"/>
    <w:rsid w:val="00E23BCD"/>
    <w:rsid w:val="00E2449D"/>
    <w:rsid w:val="00E24A3A"/>
    <w:rsid w:val="00E255D3"/>
    <w:rsid w:val="00E26CE3"/>
    <w:rsid w:val="00E27AFA"/>
    <w:rsid w:val="00E3193C"/>
    <w:rsid w:val="00E31C30"/>
    <w:rsid w:val="00E31DD1"/>
    <w:rsid w:val="00E31FEF"/>
    <w:rsid w:val="00E32118"/>
    <w:rsid w:val="00E327D0"/>
    <w:rsid w:val="00E333D8"/>
    <w:rsid w:val="00E348ED"/>
    <w:rsid w:val="00E354CF"/>
    <w:rsid w:val="00E36291"/>
    <w:rsid w:val="00E4186F"/>
    <w:rsid w:val="00E41FBE"/>
    <w:rsid w:val="00E44944"/>
    <w:rsid w:val="00E458A3"/>
    <w:rsid w:val="00E459F3"/>
    <w:rsid w:val="00E46E6A"/>
    <w:rsid w:val="00E50450"/>
    <w:rsid w:val="00E50A93"/>
    <w:rsid w:val="00E5239E"/>
    <w:rsid w:val="00E5346D"/>
    <w:rsid w:val="00E53E91"/>
    <w:rsid w:val="00E540B7"/>
    <w:rsid w:val="00E56D4B"/>
    <w:rsid w:val="00E57D7A"/>
    <w:rsid w:val="00E60387"/>
    <w:rsid w:val="00E60763"/>
    <w:rsid w:val="00E608F2"/>
    <w:rsid w:val="00E60F8D"/>
    <w:rsid w:val="00E62E64"/>
    <w:rsid w:val="00E6313F"/>
    <w:rsid w:val="00E677A5"/>
    <w:rsid w:val="00E67948"/>
    <w:rsid w:val="00E70C14"/>
    <w:rsid w:val="00E715A2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2B52"/>
    <w:rsid w:val="00E848CD"/>
    <w:rsid w:val="00E84CE2"/>
    <w:rsid w:val="00E903E1"/>
    <w:rsid w:val="00E90821"/>
    <w:rsid w:val="00E90D7D"/>
    <w:rsid w:val="00E90F2E"/>
    <w:rsid w:val="00E91923"/>
    <w:rsid w:val="00E91C77"/>
    <w:rsid w:val="00E91D57"/>
    <w:rsid w:val="00E92516"/>
    <w:rsid w:val="00E92BA4"/>
    <w:rsid w:val="00E92C4A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30C0"/>
    <w:rsid w:val="00EA5792"/>
    <w:rsid w:val="00EA62AA"/>
    <w:rsid w:val="00EA65FF"/>
    <w:rsid w:val="00EB0B31"/>
    <w:rsid w:val="00EB1B0E"/>
    <w:rsid w:val="00EB2D94"/>
    <w:rsid w:val="00EB395D"/>
    <w:rsid w:val="00EB4848"/>
    <w:rsid w:val="00EB4AF0"/>
    <w:rsid w:val="00EB51EE"/>
    <w:rsid w:val="00EB66BF"/>
    <w:rsid w:val="00EB6DDC"/>
    <w:rsid w:val="00EC05CD"/>
    <w:rsid w:val="00EC111D"/>
    <w:rsid w:val="00EC1FD1"/>
    <w:rsid w:val="00EC2966"/>
    <w:rsid w:val="00EC3CCC"/>
    <w:rsid w:val="00EC40E9"/>
    <w:rsid w:val="00EC4492"/>
    <w:rsid w:val="00EC6F88"/>
    <w:rsid w:val="00EC77DC"/>
    <w:rsid w:val="00ED0B53"/>
    <w:rsid w:val="00ED41CD"/>
    <w:rsid w:val="00ED471A"/>
    <w:rsid w:val="00ED6D7B"/>
    <w:rsid w:val="00EE0803"/>
    <w:rsid w:val="00EE0C2B"/>
    <w:rsid w:val="00EE0CDB"/>
    <w:rsid w:val="00EE17C4"/>
    <w:rsid w:val="00EE37DD"/>
    <w:rsid w:val="00EE3850"/>
    <w:rsid w:val="00EE4707"/>
    <w:rsid w:val="00EE7E3D"/>
    <w:rsid w:val="00EE7ED5"/>
    <w:rsid w:val="00EF04AA"/>
    <w:rsid w:val="00EF35BA"/>
    <w:rsid w:val="00EF545D"/>
    <w:rsid w:val="00EF5865"/>
    <w:rsid w:val="00EF5F01"/>
    <w:rsid w:val="00F01D3E"/>
    <w:rsid w:val="00F042AA"/>
    <w:rsid w:val="00F05BD4"/>
    <w:rsid w:val="00F0600D"/>
    <w:rsid w:val="00F07CF6"/>
    <w:rsid w:val="00F11577"/>
    <w:rsid w:val="00F13F65"/>
    <w:rsid w:val="00F14933"/>
    <w:rsid w:val="00F149C3"/>
    <w:rsid w:val="00F149FC"/>
    <w:rsid w:val="00F155D2"/>
    <w:rsid w:val="00F17BC3"/>
    <w:rsid w:val="00F207FA"/>
    <w:rsid w:val="00F21C1F"/>
    <w:rsid w:val="00F21DAF"/>
    <w:rsid w:val="00F244A0"/>
    <w:rsid w:val="00F24859"/>
    <w:rsid w:val="00F24BB9"/>
    <w:rsid w:val="00F25116"/>
    <w:rsid w:val="00F2581B"/>
    <w:rsid w:val="00F25A23"/>
    <w:rsid w:val="00F25B73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35C2"/>
    <w:rsid w:val="00F44EDD"/>
    <w:rsid w:val="00F47C9B"/>
    <w:rsid w:val="00F47E9F"/>
    <w:rsid w:val="00F47F9A"/>
    <w:rsid w:val="00F50F88"/>
    <w:rsid w:val="00F51287"/>
    <w:rsid w:val="00F54DF5"/>
    <w:rsid w:val="00F551B8"/>
    <w:rsid w:val="00F567E7"/>
    <w:rsid w:val="00F56882"/>
    <w:rsid w:val="00F57CD8"/>
    <w:rsid w:val="00F60709"/>
    <w:rsid w:val="00F6115F"/>
    <w:rsid w:val="00F61249"/>
    <w:rsid w:val="00F61690"/>
    <w:rsid w:val="00F631EC"/>
    <w:rsid w:val="00F642D8"/>
    <w:rsid w:val="00F65090"/>
    <w:rsid w:val="00F65B7D"/>
    <w:rsid w:val="00F65EFC"/>
    <w:rsid w:val="00F66213"/>
    <w:rsid w:val="00F668DD"/>
    <w:rsid w:val="00F70E64"/>
    <w:rsid w:val="00F7279B"/>
    <w:rsid w:val="00F72E5D"/>
    <w:rsid w:val="00F7407C"/>
    <w:rsid w:val="00F740A6"/>
    <w:rsid w:val="00F756F1"/>
    <w:rsid w:val="00F75CB5"/>
    <w:rsid w:val="00F764D9"/>
    <w:rsid w:val="00F77F0F"/>
    <w:rsid w:val="00F83C59"/>
    <w:rsid w:val="00F8493B"/>
    <w:rsid w:val="00F8506F"/>
    <w:rsid w:val="00F85308"/>
    <w:rsid w:val="00F86380"/>
    <w:rsid w:val="00F86A5E"/>
    <w:rsid w:val="00F8769B"/>
    <w:rsid w:val="00F87AA0"/>
    <w:rsid w:val="00F91F24"/>
    <w:rsid w:val="00F923CF"/>
    <w:rsid w:val="00F92575"/>
    <w:rsid w:val="00F928E2"/>
    <w:rsid w:val="00F92A14"/>
    <w:rsid w:val="00F92A39"/>
    <w:rsid w:val="00F93BFB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2E41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5E07"/>
    <w:rsid w:val="00FB6638"/>
    <w:rsid w:val="00FB7592"/>
    <w:rsid w:val="00FC00B3"/>
    <w:rsid w:val="00FC0B7A"/>
    <w:rsid w:val="00FC195E"/>
    <w:rsid w:val="00FC4BC3"/>
    <w:rsid w:val="00FC57DC"/>
    <w:rsid w:val="00FC5E41"/>
    <w:rsid w:val="00FC65DC"/>
    <w:rsid w:val="00FC6B41"/>
    <w:rsid w:val="00FC6E6A"/>
    <w:rsid w:val="00FD124E"/>
    <w:rsid w:val="00FD1C1C"/>
    <w:rsid w:val="00FD1D46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5D8D"/>
    <w:rsid w:val="00FE6237"/>
    <w:rsid w:val="00FF258B"/>
    <w:rsid w:val="00FF3263"/>
    <w:rsid w:val="00FF65BD"/>
    <w:rsid w:val="018ED4C9"/>
    <w:rsid w:val="01C13DEC"/>
    <w:rsid w:val="02435B64"/>
    <w:rsid w:val="02E57E2B"/>
    <w:rsid w:val="02FFB59F"/>
    <w:rsid w:val="034006EE"/>
    <w:rsid w:val="037D228D"/>
    <w:rsid w:val="04EF09B6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3A3D45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689A44"/>
    <w:rsid w:val="16C33D88"/>
    <w:rsid w:val="1742AA2A"/>
    <w:rsid w:val="1799F154"/>
    <w:rsid w:val="17B715A0"/>
    <w:rsid w:val="18779F82"/>
    <w:rsid w:val="19539B25"/>
    <w:rsid w:val="19655BC7"/>
    <w:rsid w:val="19FADE4A"/>
    <w:rsid w:val="1A6B6FDA"/>
    <w:rsid w:val="1B463F8E"/>
    <w:rsid w:val="1BE6EDFD"/>
    <w:rsid w:val="1C0A372F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C3FE5E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F6CE74"/>
    <w:rsid w:val="2D59F0D2"/>
    <w:rsid w:val="2D9C8953"/>
    <w:rsid w:val="2DD83A24"/>
    <w:rsid w:val="2E1D0B8C"/>
    <w:rsid w:val="2EB6830E"/>
    <w:rsid w:val="2FE7FD37"/>
    <w:rsid w:val="316387D3"/>
    <w:rsid w:val="32153A11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389B77"/>
    <w:rsid w:val="3A5A7D4F"/>
    <w:rsid w:val="3AC14630"/>
    <w:rsid w:val="3AD43BC5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8DFA219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98A793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BCDBA89"/>
    <w:rsid w:val="5D4F14FA"/>
    <w:rsid w:val="5D6D94E0"/>
    <w:rsid w:val="5DA44AA1"/>
    <w:rsid w:val="5EDA70B6"/>
    <w:rsid w:val="5F1ED8B4"/>
    <w:rsid w:val="5FBA60A5"/>
    <w:rsid w:val="60216BA2"/>
    <w:rsid w:val="60DBEB63"/>
    <w:rsid w:val="61142F7F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BF8F7FF4-0FC4-4FB3-935C-1E26D45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ndra@square-egg.b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reta.Lammerse@dkv-mobility.com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nectedfueling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0b5c0-632a-4a78-ad5a-89606c18c9ca" xsi:nil="true"/>
    <lcf76f155ced4ddcb4097134ff3c332f xmlns="49655577-127a-498e-82f1-d8e545f26f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8097F0559374A8129E2004613CE7D" ma:contentTypeVersion="10" ma:contentTypeDescription="Create a new document." ma:contentTypeScope="" ma:versionID="31ad6c8f0a7327eea9ee6baf36984a82">
  <xsd:schema xmlns:xsd="http://www.w3.org/2001/XMLSchema" xmlns:xs="http://www.w3.org/2001/XMLSchema" xmlns:p="http://schemas.microsoft.com/office/2006/metadata/properties" xmlns:ns2="49655577-127a-498e-82f1-d8e545f26f5f" xmlns:ns3="41d0b5c0-632a-4a78-ad5a-89606c18c9ca" targetNamespace="http://schemas.microsoft.com/office/2006/metadata/properties" ma:root="true" ma:fieldsID="7fa7ab28f256a8ac426ab0fe2e2399bd" ns2:_="" ns3:_="">
    <xsd:import namespace="49655577-127a-498e-82f1-d8e545f26f5f"/>
    <xsd:import namespace="41d0b5c0-632a-4a78-ad5a-89606c18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5577-127a-498e-82f1-d8e545f26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b5c0-632a-4a78-ad5a-89606c18c9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e5bc07-32eb-443c-b9c3-2455cfad68fe}" ma:internalName="TaxCatchAll" ma:showField="CatchAllData" ma:web="41d0b5c0-632a-4a78-ad5a-89606c18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41d0b5c0-632a-4a78-ad5a-89606c18c9ca"/>
    <ds:schemaRef ds:uri="49655577-127a-498e-82f1-d8e545f26f5f"/>
  </ds:schemaRefs>
</ds:datastoreItem>
</file>

<file path=customXml/itemProps3.xml><?xml version="1.0" encoding="utf-8"?>
<ds:datastoreItem xmlns:ds="http://schemas.openxmlformats.org/officeDocument/2006/customXml" ds:itemID="{69449D69-2393-44F2-B990-BC12673C9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55577-127a-498e-82f1-d8e545f26f5f"/>
    <ds:schemaRef ds:uri="41d0b5c0-632a-4a78-ad5a-89606c18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3</cp:revision>
  <cp:lastPrinted>2024-06-05T16:18:00Z</cp:lastPrinted>
  <dcterms:created xsi:type="dcterms:W3CDTF">2025-04-08T15:26:00Z</dcterms:created>
  <dcterms:modified xsi:type="dcterms:W3CDTF">2025-04-08T15:27:00Z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0x01010072C8097F0559374A8129E2004613CE7D</vt:lpwstr>
  </property>
  <property fmtid="{D5CDD505-2E9C-101B-9397-08002B2CF9AE}" pid="4" name="MediaServiceImageTags">
    <vt:lpwstr/>
  </property>
</Properties>
</file>